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72" w:rsidRDefault="00F47972" w:rsidP="00F47972">
      <w:pPr>
        <w:pStyle w:val="Heading1"/>
      </w:pPr>
      <w:r>
        <w:t xml:space="preserve">Format Financial Proposal </w:t>
      </w:r>
    </w:p>
    <w:p w:rsidR="00F47972" w:rsidRDefault="00F47972" w:rsidP="00F47972">
      <w:pPr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 xml:space="preserve">Financial Proposal should be submitted on a company letter head duly signed </w:t>
      </w:r>
      <w:bookmarkStart w:id="0" w:name="_GoBack"/>
      <w:bookmarkEnd w:id="0"/>
      <w:r>
        <w:rPr>
          <w:rFonts w:cs="Calibri"/>
          <w:b/>
          <w:color w:val="FF0000"/>
        </w:rPr>
        <w:t>&amp; stamped clearly mentioning the validity of the quote for minimum 60 days and as per the following format.</w:t>
      </w:r>
    </w:p>
    <w:p w:rsidR="00F47972" w:rsidRDefault="00F47972" w:rsidP="00F47972">
      <w:pPr>
        <w:shd w:val="clear" w:color="auto" w:fill="8DB3E2"/>
        <w:jc w:val="center"/>
        <w:rPr>
          <w:b/>
          <w:sz w:val="30"/>
          <w:lang w:val="en-IN"/>
        </w:rPr>
      </w:pPr>
      <w:r>
        <w:rPr>
          <w:b/>
          <w:sz w:val="30"/>
          <w:lang w:val="en-IN"/>
        </w:rPr>
        <w:t>The Consulting Firm should quote as detailed in the ToR</w:t>
      </w:r>
    </w:p>
    <w:p w:rsidR="00F47972" w:rsidRDefault="00F47972" w:rsidP="00F47972">
      <w:pPr>
        <w:jc w:val="center"/>
        <w:rPr>
          <w:rFonts w:cs="Calibri-Bold"/>
          <w:b/>
          <w:bCs/>
          <w:sz w:val="18"/>
        </w:rPr>
      </w:pPr>
      <w:r>
        <w:rPr>
          <w:rFonts w:cs="Calibri-Bold"/>
          <w:b/>
          <w:bCs/>
          <w:sz w:val="18"/>
        </w:rPr>
        <w:t xml:space="preserve">FORM 1: TOTAL COST SUMMARY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227"/>
      </w:tblGrid>
      <w:tr w:rsidR="00F47972" w:rsidTr="00F47972">
        <w:trPr>
          <w:trHeight w:val="692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 xml:space="preserve">Description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jc w:val="center"/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>Cost in INR</w:t>
            </w:r>
          </w:p>
        </w:tc>
      </w:tr>
      <w:tr w:rsidR="00F47972" w:rsidTr="00F47972">
        <w:trPr>
          <w:trHeight w:val="323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 xml:space="preserve">Professional Fee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jc w:val="center"/>
              <w:rPr>
                <w:rFonts w:cs="Calibri-Bold"/>
                <w:bCs/>
                <w:sz w:val="18"/>
              </w:rPr>
            </w:pPr>
          </w:p>
        </w:tc>
      </w:tr>
      <w:tr w:rsidR="00F47972" w:rsidTr="00F47972">
        <w:trPr>
          <w:trHeight w:val="350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 xml:space="preserve">Reimbursable Fee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jc w:val="center"/>
              <w:rPr>
                <w:rFonts w:cs="Calibri-Bold"/>
                <w:bCs/>
                <w:sz w:val="18"/>
              </w:rPr>
            </w:pPr>
          </w:p>
        </w:tc>
      </w:tr>
      <w:tr w:rsidR="00F47972" w:rsidTr="00F47972">
        <w:trPr>
          <w:trHeight w:val="260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 xml:space="preserve">GST @ 18% (If applicable)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jc w:val="center"/>
              <w:rPr>
                <w:rFonts w:cs="Calibri-Bold"/>
                <w:bCs/>
                <w:sz w:val="18"/>
              </w:rPr>
            </w:pPr>
          </w:p>
        </w:tc>
      </w:tr>
      <w:tr w:rsidR="00F47972" w:rsidTr="00F47972">
        <w:trPr>
          <w:trHeight w:val="287"/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rPr>
                <w:rFonts w:cs="Calibri-Bold"/>
                <w:b/>
                <w:bCs/>
                <w:sz w:val="18"/>
              </w:rPr>
            </w:pPr>
            <w:r>
              <w:rPr>
                <w:rFonts w:cs="Calibri-Bold"/>
                <w:b/>
                <w:bCs/>
                <w:sz w:val="18"/>
              </w:rPr>
              <w:t xml:space="preserve">Total Cost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jc w:val="center"/>
              <w:rPr>
                <w:rFonts w:cs="Calibri-Bold"/>
                <w:bCs/>
                <w:sz w:val="18"/>
              </w:rPr>
            </w:pPr>
          </w:p>
        </w:tc>
      </w:tr>
    </w:tbl>
    <w:p w:rsidR="00F47972" w:rsidRDefault="00F47972" w:rsidP="00F47972">
      <w:pPr>
        <w:rPr>
          <w:rFonts w:cs="Calibri-Bold"/>
          <w:bCs/>
          <w:sz w:val="18"/>
        </w:rPr>
      </w:pPr>
    </w:p>
    <w:p w:rsidR="00F47972" w:rsidRDefault="00F47972" w:rsidP="00F47972">
      <w:pPr>
        <w:jc w:val="center"/>
        <w:rPr>
          <w:b/>
          <w:sz w:val="18"/>
        </w:rPr>
      </w:pPr>
      <w:r>
        <w:rPr>
          <w:rFonts w:cs="Calibri"/>
          <w:b/>
          <w:sz w:val="18"/>
        </w:rPr>
        <w:t xml:space="preserve">FORM 2: </w:t>
      </w:r>
      <w:r>
        <w:rPr>
          <w:b/>
          <w:sz w:val="18"/>
        </w:rPr>
        <w:t>FORMAT FOR STAFF INPUTS AND FEE RATES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341"/>
        <w:gridCol w:w="1519"/>
        <w:gridCol w:w="1763"/>
        <w:gridCol w:w="2750"/>
      </w:tblGrid>
      <w:tr w:rsidR="00F47972" w:rsidTr="00F47972">
        <w:trPr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Expert(s)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Designation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No. Of Days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Daily Fee Rate in INR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Total Fee (No. Days x Fee)</w:t>
            </w:r>
          </w:p>
        </w:tc>
      </w:tr>
      <w:tr w:rsidR="00F47972" w:rsidTr="00F47972">
        <w:trPr>
          <w:trHeight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3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Sub Total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GST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2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Total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F47972" w:rsidRDefault="00F47972" w:rsidP="00F47972">
      <w:pPr>
        <w:jc w:val="center"/>
        <w:rPr>
          <w:b/>
          <w:sz w:val="18"/>
        </w:rPr>
      </w:pPr>
      <w:r>
        <w:rPr>
          <w:rFonts w:cs="Calibri"/>
          <w:b/>
          <w:sz w:val="18"/>
        </w:rPr>
        <w:t>FORM 3:</w:t>
      </w:r>
      <w:r>
        <w:rPr>
          <w:rFonts w:cs="Calibri"/>
          <w:sz w:val="18"/>
        </w:rPr>
        <w:t xml:space="preserve"> </w:t>
      </w:r>
      <w:r>
        <w:rPr>
          <w:b/>
          <w:sz w:val="18"/>
        </w:rPr>
        <w:t>FORMAT FOR PROJECTED REIMBURSABLE COST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1860"/>
        <w:gridCol w:w="1829"/>
        <w:gridCol w:w="1794"/>
      </w:tblGrid>
      <w:tr w:rsidR="00F47972" w:rsidTr="00F47972">
        <w:trPr>
          <w:trHeight w:val="36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Description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Number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Rate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47972" w:rsidRDefault="00F47972">
            <w:pPr>
              <w:spacing w:line="360" w:lineRule="auto"/>
              <w:jc w:val="center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Cost(INR)</w:t>
            </w:r>
          </w:p>
        </w:tc>
      </w:tr>
      <w:tr w:rsidR="00F47972" w:rsidTr="00F47972">
        <w:trPr>
          <w:trHeight w:val="26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Per diem for staff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19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pStyle w:val="Style11"/>
              <w:widowControl/>
              <w:shd w:val="clear" w:color="auto" w:fill="FFFFFF"/>
              <w:spacing w:before="10" w:line="312" w:lineRule="exact"/>
              <w:ind w:left="10" w:right="754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Accommodation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33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Airfare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35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Vehicle hire / Local Transport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24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proofErr w:type="gramStart"/>
            <w:r>
              <w:rPr>
                <w:b/>
                <w:sz w:val="18"/>
                <w:lang w:val="en-GB"/>
              </w:rPr>
              <w:t>Others(</w:t>
            </w:r>
            <w:proofErr w:type="gramEnd"/>
            <w:r>
              <w:rPr>
                <w:b/>
                <w:sz w:val="18"/>
                <w:lang w:val="en-GB"/>
              </w:rPr>
              <w:t>please specify)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  <w:tr w:rsidR="00F47972" w:rsidTr="00F47972">
        <w:trPr>
          <w:trHeight w:val="14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72" w:rsidRDefault="00F47972">
            <w:pPr>
              <w:spacing w:line="360" w:lineRule="auto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Total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72" w:rsidRDefault="00F47972">
            <w:pPr>
              <w:spacing w:line="360" w:lineRule="auto"/>
              <w:jc w:val="center"/>
              <w:rPr>
                <w:b/>
                <w:sz w:val="20"/>
                <w:szCs w:val="28"/>
                <w:lang w:val="en-GB"/>
              </w:rPr>
            </w:pPr>
          </w:p>
        </w:tc>
      </w:tr>
    </w:tbl>
    <w:p w:rsidR="00F47972" w:rsidRDefault="00F47972" w:rsidP="00F47972">
      <w:pPr>
        <w:pStyle w:val="Style11"/>
        <w:widowControl/>
        <w:shd w:val="clear" w:color="auto" w:fill="FFFFFF"/>
        <w:spacing w:before="10" w:line="312" w:lineRule="exact"/>
        <w:ind w:left="10" w:right="754"/>
        <w:rPr>
          <w:rStyle w:val="FontStyle20"/>
          <w:sz w:val="23"/>
          <w:szCs w:val="23"/>
        </w:rPr>
      </w:pPr>
    </w:p>
    <w:p w:rsidR="00F47972" w:rsidRDefault="00F47972" w:rsidP="00F47972">
      <w:pPr>
        <w:pStyle w:val="Style11"/>
        <w:widowControl/>
        <w:shd w:val="clear" w:color="auto" w:fill="FFFFFF"/>
        <w:spacing w:before="10" w:line="312" w:lineRule="exact"/>
        <w:ind w:left="10" w:right="754"/>
        <w:rPr>
          <w:rStyle w:val="FontStyle20"/>
          <w:sz w:val="23"/>
          <w:szCs w:val="23"/>
        </w:rPr>
      </w:pPr>
    </w:p>
    <w:sectPr w:rsidR="00F4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5DD2"/>
    <w:multiLevelType w:val="hybridMultilevel"/>
    <w:tmpl w:val="F6BE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72"/>
    <w:rsid w:val="00430ED7"/>
    <w:rsid w:val="00AC5775"/>
    <w:rsid w:val="00BB632B"/>
    <w:rsid w:val="00F47972"/>
    <w:rsid w:val="00F9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200D-A70F-4154-8CAB-E1CBF58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972"/>
    <w:pPr>
      <w:keepNext/>
      <w:keepLines/>
      <w:widowControl/>
      <w:autoSpaceDE/>
      <w:autoSpaceDN/>
      <w:adjustRightInd/>
      <w:spacing w:before="480" w:line="276" w:lineRule="auto"/>
      <w:jc w:val="center"/>
      <w:outlineLvl w:val="0"/>
    </w:pPr>
    <w:rPr>
      <w:rFonts w:ascii="Calibri" w:hAnsi="Calibri" w:cs="Times New Roman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972"/>
    <w:rPr>
      <w:rFonts w:ascii="Calibri" w:eastAsia="Times New Roman" w:hAnsi="Calibri" w:cs="Times New Roman"/>
      <w:b/>
      <w:bCs/>
      <w:sz w:val="32"/>
      <w:szCs w:val="28"/>
      <w:lang w:val="en-GB"/>
    </w:rPr>
  </w:style>
  <w:style w:type="paragraph" w:customStyle="1" w:styleId="Style11">
    <w:name w:val="Style11"/>
    <w:basedOn w:val="Normal"/>
    <w:uiPriority w:val="99"/>
    <w:rsid w:val="00F47972"/>
    <w:pPr>
      <w:spacing w:line="298" w:lineRule="exact"/>
      <w:jc w:val="both"/>
    </w:pPr>
  </w:style>
  <w:style w:type="character" w:customStyle="1" w:styleId="FontStyle20">
    <w:name w:val="Font Style20"/>
    <w:uiPriority w:val="99"/>
    <w:rsid w:val="00F47972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paragraph" w:customStyle="1" w:styleId="Annexetitle">
    <w:name w:val="Annexe_title"/>
    <w:basedOn w:val="Heading1"/>
    <w:next w:val="Normal"/>
    <w:autoRedefine/>
    <w:rsid w:val="00BB632B"/>
    <w:pPr>
      <w:keepNext w:val="0"/>
      <w:keepLines w:val="0"/>
      <w:pageBreakBefore/>
      <w:tabs>
        <w:tab w:val="left" w:pos="1701"/>
        <w:tab w:val="left" w:pos="2552"/>
      </w:tabs>
      <w:spacing w:before="240" w:after="480" w:line="240" w:lineRule="auto"/>
      <w:outlineLvl w:val="9"/>
    </w:pPr>
    <w:rPr>
      <w:rFonts w:ascii="Times New Roman" w:hAnsi="Times New Roman"/>
      <w:bCs w:val="0"/>
      <w:caps/>
      <w:sz w:val="28"/>
      <w:lang w:eastAsia="en-GB"/>
    </w:rPr>
  </w:style>
  <w:style w:type="paragraph" w:customStyle="1" w:styleId="normaltableau">
    <w:name w:val="normal_tableau"/>
    <w:basedOn w:val="Normal"/>
    <w:rsid w:val="00BB632B"/>
    <w:pPr>
      <w:widowControl/>
      <w:autoSpaceDE/>
      <w:autoSpaceDN/>
      <w:adjustRightInd/>
      <w:spacing w:before="120" w:after="120"/>
      <w:jc w:val="both"/>
    </w:pPr>
    <w:rPr>
      <w:rFonts w:ascii="Optima" w:hAnsi="Optima" w:cs="Times New Roman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Bhatt, Virender GIZ IN</dc:creator>
  <cp:keywords/>
  <dc:description/>
  <cp:lastModifiedBy>Virendra Bhatt</cp:lastModifiedBy>
  <cp:revision>4</cp:revision>
  <dcterms:created xsi:type="dcterms:W3CDTF">2018-09-27T11:14:00Z</dcterms:created>
  <dcterms:modified xsi:type="dcterms:W3CDTF">2019-05-05T09:43:00Z</dcterms:modified>
</cp:coreProperties>
</file>