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9F761D" w:rsidRPr="006C7D48" w:rsidTr="00D235D8">
        <w:tc>
          <w:tcPr>
            <w:tcW w:w="7088" w:type="dxa"/>
            <w:tcMar>
              <w:left w:w="0" w:type="dxa"/>
              <w:right w:w="0" w:type="dxa"/>
            </w:tcMar>
          </w:tcPr>
          <w:p w:rsidR="008F5419" w:rsidRPr="006C7D48" w:rsidRDefault="00F61E83" w:rsidP="008F5419">
            <w:pPr>
              <w:pStyle w:val="1Einrckung"/>
              <w:spacing w:after="120"/>
              <w:ind w:left="0" w:right="-1" w:firstLine="0"/>
              <w:rPr>
                <w:b/>
              </w:rPr>
            </w:pPr>
            <w:r>
              <w:rPr>
                <w:b/>
              </w:rPr>
              <w:br/>
            </w:r>
            <w:r w:rsidR="008F5419" w:rsidRPr="006C7D48">
              <w:rPr>
                <w:b/>
              </w:rPr>
              <w:t>Technical Cooperation with</w:t>
            </w:r>
            <w:r w:rsidR="008F5419">
              <w:rPr>
                <w:b/>
              </w:rPr>
              <w:t xml:space="preserve"> </w:t>
            </w:r>
            <w:r w:rsidR="008F5419" w:rsidRPr="006C7D48">
              <w:rPr>
                <w:b/>
              </w:rPr>
              <w:t>India</w:t>
            </w:r>
          </w:p>
          <w:p w:rsidR="00391A8E" w:rsidRPr="006C7D48" w:rsidRDefault="00391A8E" w:rsidP="00676129">
            <w:pPr>
              <w:pStyle w:val="1Einrckung"/>
              <w:spacing w:after="120"/>
              <w:ind w:left="0" w:right="-1" w:firstLine="0"/>
              <w:rPr>
                <w:b/>
              </w:rPr>
            </w:pPr>
            <w:r w:rsidRPr="006C7D48">
              <w:rPr>
                <w:b/>
              </w:rPr>
              <w:t xml:space="preserve">Advisory </w:t>
            </w:r>
            <w:r w:rsidR="006C7D48">
              <w:rPr>
                <w:b/>
              </w:rPr>
              <w:t>support</w:t>
            </w:r>
            <w:r w:rsidRPr="006C7D48">
              <w:rPr>
                <w:b/>
              </w:rPr>
              <w:t xml:space="preserve"> </w:t>
            </w:r>
            <w:r w:rsidR="006C7D48">
              <w:rPr>
                <w:b/>
              </w:rPr>
              <w:t xml:space="preserve">to </w:t>
            </w:r>
            <w:r w:rsidRPr="006C7D48">
              <w:rPr>
                <w:b/>
              </w:rPr>
              <w:t>the National Urban Sanitation Policy</w:t>
            </w:r>
            <w:r w:rsidR="006C7D48">
              <w:rPr>
                <w:b/>
              </w:rPr>
              <w:t xml:space="preserve"> (NUSP)</w:t>
            </w:r>
            <w:r w:rsidRPr="006C7D48">
              <w:rPr>
                <w:b/>
              </w:rPr>
              <w:t xml:space="preserve"> </w:t>
            </w:r>
          </w:p>
          <w:p w:rsidR="00D235D8" w:rsidRPr="006C7D48" w:rsidRDefault="00D235D8" w:rsidP="008F5419">
            <w:pPr>
              <w:pStyle w:val="1Einrckung"/>
              <w:spacing w:after="120"/>
              <w:ind w:left="0" w:right="-1" w:firstLine="0"/>
              <w:rPr>
                <w:b/>
              </w:rPr>
            </w:pPr>
          </w:p>
        </w:tc>
        <w:tc>
          <w:tcPr>
            <w:tcW w:w="1984" w:type="dxa"/>
            <w:tcMar>
              <w:left w:w="0" w:type="dxa"/>
              <w:right w:w="0" w:type="dxa"/>
            </w:tcMar>
          </w:tcPr>
          <w:p w:rsidR="009F761D" w:rsidRPr="006C7D48" w:rsidRDefault="00F61E83" w:rsidP="00676129">
            <w:pPr>
              <w:pStyle w:val="1Einrckung"/>
              <w:spacing w:after="120"/>
              <w:ind w:left="0" w:right="-1" w:firstLine="0"/>
              <w:rPr>
                <w:b/>
              </w:rPr>
            </w:pPr>
            <w:r>
              <w:rPr>
                <w:b/>
              </w:rPr>
              <w:br/>
            </w:r>
            <w:r w:rsidR="009F761D" w:rsidRPr="006C7D48">
              <w:rPr>
                <w:b/>
              </w:rPr>
              <w:t>Proje</w:t>
            </w:r>
            <w:r w:rsidR="009309CA" w:rsidRPr="006C7D48">
              <w:rPr>
                <w:b/>
              </w:rPr>
              <w:t>c</w:t>
            </w:r>
            <w:r w:rsidR="009F761D" w:rsidRPr="006C7D48">
              <w:rPr>
                <w:b/>
              </w:rPr>
              <w:t>t</w:t>
            </w:r>
            <w:r w:rsidR="009309CA" w:rsidRPr="006C7D48">
              <w:rPr>
                <w:b/>
              </w:rPr>
              <w:t xml:space="preserve"> </w:t>
            </w:r>
            <w:r w:rsidR="009F761D" w:rsidRPr="006C7D48">
              <w:rPr>
                <w:b/>
              </w:rPr>
              <w:t>n</w:t>
            </w:r>
            <w:r w:rsidR="009309CA" w:rsidRPr="006C7D48">
              <w:rPr>
                <w:b/>
              </w:rPr>
              <w:t>o.</w:t>
            </w:r>
            <w:r w:rsidR="009F761D" w:rsidRPr="006C7D48">
              <w:rPr>
                <w:b/>
              </w:rPr>
              <w:t>:</w:t>
            </w:r>
          </w:p>
          <w:p w:rsidR="009F761D" w:rsidRPr="006C7D48" w:rsidRDefault="00D0597B" w:rsidP="00676129">
            <w:pPr>
              <w:pStyle w:val="1Einrckung"/>
              <w:spacing w:after="120"/>
              <w:ind w:left="0" w:right="-1" w:firstLine="0"/>
              <w:rPr>
                <w:b/>
              </w:rPr>
            </w:pPr>
            <w:r w:rsidRPr="006C7D48">
              <w:rPr>
                <w:b/>
              </w:rPr>
              <w:t>2010.2124.5-001.00</w:t>
            </w:r>
          </w:p>
        </w:tc>
      </w:tr>
    </w:tbl>
    <w:p w:rsidR="00F61E83" w:rsidRDefault="00F61E83" w:rsidP="00676129">
      <w:pPr>
        <w:pStyle w:val="TOC1"/>
        <w:tabs>
          <w:tab w:val="clear" w:pos="8789"/>
        </w:tabs>
        <w:ind w:right="-1"/>
        <w:rPr>
          <w:lang w:val="en-GB"/>
        </w:rPr>
      </w:pPr>
    </w:p>
    <w:p w:rsidR="00F61E83" w:rsidRDefault="00F61E83" w:rsidP="00676129">
      <w:pPr>
        <w:pStyle w:val="TOC1"/>
        <w:tabs>
          <w:tab w:val="clear" w:pos="8789"/>
        </w:tabs>
        <w:ind w:right="-1"/>
        <w:rPr>
          <w:lang w:val="en-GB"/>
        </w:rPr>
      </w:pPr>
    </w:p>
    <w:p w:rsidR="00F61E83" w:rsidRDefault="00F61E83" w:rsidP="00676129">
      <w:pPr>
        <w:pStyle w:val="TOC1"/>
        <w:tabs>
          <w:tab w:val="clear" w:pos="8789"/>
        </w:tabs>
        <w:ind w:right="-1"/>
        <w:rPr>
          <w:lang w:val="en-GB"/>
        </w:rPr>
      </w:pPr>
    </w:p>
    <w:p w:rsidR="009309CA" w:rsidRPr="006C7D48" w:rsidRDefault="00AE3586" w:rsidP="00676129">
      <w:pPr>
        <w:pStyle w:val="TOC1"/>
        <w:tabs>
          <w:tab w:val="clear" w:pos="8789"/>
        </w:tabs>
        <w:ind w:right="-1"/>
        <w:rPr>
          <w:lang w:val="en-GB"/>
        </w:rPr>
      </w:pPr>
      <w:r w:rsidRPr="006C7D48">
        <w:rPr>
          <w:lang w:val="en-GB"/>
        </w:rPr>
        <w:t>List of abbreviations</w:t>
      </w:r>
    </w:p>
    <w:p w:rsidR="00AE3586" w:rsidRDefault="00AE3586" w:rsidP="00676129">
      <w:pPr>
        <w:ind w:right="-1"/>
      </w:pPr>
    </w:p>
    <w:p w:rsidR="00F61E83" w:rsidRDefault="00F61E83" w:rsidP="00676129">
      <w:pPr>
        <w:ind w:right="-1"/>
      </w:pPr>
    </w:p>
    <w:p w:rsidR="00F61E83" w:rsidRPr="006C7D48" w:rsidRDefault="00F61E83" w:rsidP="00676129">
      <w:pPr>
        <w:ind w:right="-1"/>
      </w:pPr>
    </w:p>
    <w:p w:rsidR="00D0597B" w:rsidRPr="006C7D48" w:rsidRDefault="009309CA" w:rsidP="00D0597B">
      <w:pPr>
        <w:pStyle w:val="TOC1"/>
        <w:tabs>
          <w:tab w:val="clear" w:pos="8789"/>
        </w:tabs>
        <w:ind w:right="-1"/>
        <w:rPr>
          <w:lang w:val="en-GB"/>
        </w:rPr>
      </w:pPr>
      <w:r w:rsidRPr="006C7D48">
        <w:rPr>
          <w:lang w:val="en-GB"/>
        </w:rPr>
        <w:t>1</w:t>
      </w:r>
      <w:r w:rsidRPr="006C7D48">
        <w:rPr>
          <w:lang w:val="en-GB"/>
        </w:rPr>
        <w:tab/>
        <w:t>Brie</w:t>
      </w:r>
      <w:r w:rsidR="00930121" w:rsidRPr="006C7D48">
        <w:rPr>
          <w:lang w:val="en-GB"/>
        </w:rPr>
        <w:t>f</w:t>
      </w:r>
      <w:r w:rsidRPr="006C7D48">
        <w:rPr>
          <w:lang w:val="en-GB"/>
        </w:rPr>
        <w:t xml:space="preserve"> de</w:t>
      </w:r>
      <w:r w:rsidR="00A476CB" w:rsidRPr="006C7D48">
        <w:rPr>
          <w:lang w:val="en-GB"/>
        </w:rPr>
        <w:t>s</w:t>
      </w:r>
      <w:r w:rsidRPr="006C7D48">
        <w:rPr>
          <w:lang w:val="en-GB"/>
        </w:rPr>
        <w:t>cription of the project</w:t>
      </w:r>
    </w:p>
    <w:p w:rsidR="009309CA" w:rsidRPr="006C7D48" w:rsidRDefault="009309CA" w:rsidP="00676129">
      <w:pPr>
        <w:pStyle w:val="TOC1"/>
        <w:tabs>
          <w:tab w:val="clear" w:pos="8789"/>
        </w:tabs>
        <w:ind w:right="-1"/>
        <w:rPr>
          <w:lang w:val="en-GB"/>
        </w:rPr>
      </w:pPr>
    </w:p>
    <w:p w:rsidR="00B023A2" w:rsidRPr="006C7D48" w:rsidRDefault="00B023A2" w:rsidP="00676129">
      <w:pPr>
        <w:pStyle w:val="TOC1"/>
        <w:tabs>
          <w:tab w:val="clear" w:pos="8789"/>
        </w:tabs>
        <w:ind w:right="-1"/>
        <w:rPr>
          <w:lang w:val="en-GB"/>
        </w:rPr>
      </w:pPr>
      <w:r w:rsidRPr="006C7D48">
        <w:rPr>
          <w:lang w:val="en-GB"/>
        </w:rPr>
        <w:t>2</w:t>
      </w:r>
      <w:r w:rsidR="009F761D" w:rsidRPr="006C7D48">
        <w:rPr>
          <w:lang w:val="en-GB"/>
        </w:rPr>
        <w:t>.</w:t>
      </w:r>
      <w:r w:rsidR="009F761D" w:rsidRPr="006C7D48">
        <w:rPr>
          <w:lang w:val="en-GB"/>
        </w:rPr>
        <w:tab/>
      </w:r>
      <w:r w:rsidRPr="006C7D48">
        <w:rPr>
          <w:lang w:val="en-GB"/>
        </w:rPr>
        <w:t>Terms of Reference</w:t>
      </w:r>
    </w:p>
    <w:p w:rsidR="009F761D" w:rsidRPr="006C7D48" w:rsidRDefault="00B023A2" w:rsidP="00676129">
      <w:pPr>
        <w:pStyle w:val="TOC1"/>
        <w:tabs>
          <w:tab w:val="clear" w:pos="8789"/>
        </w:tabs>
        <w:ind w:right="-1"/>
        <w:rPr>
          <w:lang w:val="en-GB"/>
        </w:rPr>
      </w:pPr>
      <w:r w:rsidRPr="006C7D48">
        <w:rPr>
          <w:lang w:val="en-GB"/>
        </w:rPr>
        <w:t>I.</w:t>
      </w:r>
      <w:r w:rsidRPr="006C7D48">
        <w:rPr>
          <w:lang w:val="en-GB"/>
        </w:rPr>
        <w:tab/>
        <w:t>General Terms of Reference for the Firm of Consultants</w:t>
      </w:r>
    </w:p>
    <w:p w:rsidR="00B023A2" w:rsidRPr="006C7D48" w:rsidRDefault="000F57B9" w:rsidP="00676129">
      <w:pPr>
        <w:pStyle w:val="TOC1"/>
        <w:tabs>
          <w:tab w:val="clear" w:pos="8789"/>
        </w:tabs>
        <w:ind w:right="-1"/>
        <w:rPr>
          <w:b w:val="0"/>
          <w:lang w:val="en-GB"/>
        </w:rPr>
      </w:pPr>
      <w:r w:rsidRPr="006C7D48">
        <w:rPr>
          <w:lang w:val="en-GB"/>
        </w:rPr>
        <w:t>II.</w:t>
      </w:r>
      <w:r w:rsidRPr="006C7D48">
        <w:rPr>
          <w:lang w:val="en-GB"/>
        </w:rPr>
        <w:tab/>
      </w:r>
      <w:r w:rsidR="00B023A2" w:rsidRPr="006C7D48">
        <w:rPr>
          <w:lang w:val="en-GB"/>
        </w:rPr>
        <w:t>Detailed specifications</w:t>
      </w:r>
    </w:p>
    <w:p w:rsidR="00B023A2" w:rsidRPr="006C7D48" w:rsidRDefault="00B023A2" w:rsidP="00676129">
      <w:pPr>
        <w:pStyle w:val="TOC1"/>
        <w:tabs>
          <w:tab w:val="clear" w:pos="8789"/>
        </w:tabs>
        <w:ind w:right="-1"/>
        <w:rPr>
          <w:b w:val="0"/>
          <w:lang w:val="en-GB"/>
        </w:rPr>
      </w:pPr>
      <w:r w:rsidRPr="006C7D48">
        <w:rPr>
          <w:lang w:val="en-GB"/>
        </w:rPr>
        <w:t>III.</w:t>
      </w:r>
      <w:r w:rsidRPr="006C7D48">
        <w:rPr>
          <w:lang w:val="en-GB"/>
        </w:rPr>
        <w:tab/>
        <w:t>Te</w:t>
      </w:r>
      <w:r w:rsidR="00F41837" w:rsidRPr="006C7D48">
        <w:rPr>
          <w:lang w:val="en-GB"/>
        </w:rPr>
        <w:t>r</w:t>
      </w:r>
      <w:r w:rsidRPr="006C7D48">
        <w:rPr>
          <w:lang w:val="en-GB"/>
        </w:rPr>
        <w:t>ms of Reference for the experts</w:t>
      </w:r>
    </w:p>
    <w:p w:rsidR="00B023A2" w:rsidRPr="006C7D48" w:rsidRDefault="00B023A2" w:rsidP="00676129">
      <w:pPr>
        <w:pStyle w:val="TOC1"/>
        <w:tabs>
          <w:tab w:val="clear" w:pos="8789"/>
        </w:tabs>
        <w:ind w:right="-1"/>
        <w:rPr>
          <w:b w:val="0"/>
          <w:lang w:val="en-GB"/>
        </w:rPr>
      </w:pPr>
      <w:r w:rsidRPr="006C7D48">
        <w:rPr>
          <w:lang w:val="en-GB"/>
        </w:rPr>
        <w:t>IV.</w:t>
      </w:r>
      <w:r w:rsidRPr="006C7D48">
        <w:rPr>
          <w:lang w:val="en-GB"/>
        </w:rPr>
        <w:tab/>
        <w:t>Specification of inputs</w:t>
      </w:r>
    </w:p>
    <w:p w:rsidR="00A65B2A" w:rsidRPr="006C7D48" w:rsidRDefault="00A65B2A" w:rsidP="00676129">
      <w:pPr>
        <w:ind w:right="-1"/>
        <w:rPr>
          <w:b/>
          <w:iCs/>
          <w:noProof/>
          <w:szCs w:val="24"/>
        </w:rPr>
      </w:pPr>
      <w:r w:rsidRPr="006C7D48">
        <w:br w:type="page"/>
      </w:r>
    </w:p>
    <w:p w:rsidR="00262C8F" w:rsidRDefault="00262C8F" w:rsidP="00676129">
      <w:pPr>
        <w:pStyle w:val="TOC1"/>
        <w:tabs>
          <w:tab w:val="clear" w:pos="8789"/>
        </w:tabs>
        <w:ind w:right="-1"/>
        <w:rPr>
          <w:lang w:val="en-GB"/>
        </w:rPr>
      </w:pPr>
    </w:p>
    <w:p w:rsidR="00262C8F" w:rsidRDefault="00262C8F" w:rsidP="00676129">
      <w:pPr>
        <w:pStyle w:val="TOC1"/>
        <w:tabs>
          <w:tab w:val="clear" w:pos="8789"/>
        </w:tabs>
        <w:ind w:right="-1"/>
        <w:rPr>
          <w:lang w:val="en-GB"/>
        </w:rPr>
      </w:pPr>
    </w:p>
    <w:p w:rsidR="00FE3C41" w:rsidRDefault="00FE3C41" w:rsidP="00676129">
      <w:pPr>
        <w:pStyle w:val="TOC1"/>
        <w:tabs>
          <w:tab w:val="clear" w:pos="8789"/>
        </w:tabs>
        <w:ind w:right="-1"/>
        <w:rPr>
          <w:lang w:val="en-GB"/>
        </w:rPr>
      </w:pPr>
      <w:r w:rsidRPr="006C7D48">
        <w:rPr>
          <w:lang w:val="en-GB"/>
        </w:rPr>
        <w:t>List of abbreviations</w:t>
      </w:r>
    </w:p>
    <w:p w:rsidR="00B960A6" w:rsidRPr="00B960A6" w:rsidRDefault="00B960A6" w:rsidP="00B960A6"/>
    <w:tbl>
      <w:tblPr>
        <w:tblW w:w="8839" w:type="dxa"/>
        <w:tblInd w:w="93" w:type="dxa"/>
        <w:tblLook w:val="04A0" w:firstRow="1" w:lastRow="0" w:firstColumn="1" w:lastColumn="0" w:noHBand="0" w:noVBand="1"/>
      </w:tblPr>
      <w:tblGrid>
        <w:gridCol w:w="1213"/>
        <w:gridCol w:w="7626"/>
      </w:tblGrid>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 xml:space="preserve">ASEM </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 xml:space="preserve">Advisory Services in </w:t>
            </w:r>
            <w:r w:rsidR="0035074E" w:rsidRPr="00B960A6">
              <w:rPr>
                <w:rFonts w:cs="Arial"/>
                <w:color w:val="000000"/>
                <w:szCs w:val="22"/>
                <w:lang w:eastAsia="en-GB"/>
              </w:rPr>
              <w:t>Environment</w:t>
            </w:r>
            <w:r w:rsidRPr="00B960A6">
              <w:rPr>
                <w:rFonts w:cs="Arial"/>
                <w:color w:val="000000"/>
                <w:szCs w:val="22"/>
                <w:lang w:eastAsia="en-GB"/>
              </w:rPr>
              <w:t xml:space="preserve"> Management</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CSP</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City Sanitation Plans</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CTF</w:t>
            </w:r>
          </w:p>
        </w:tc>
        <w:tc>
          <w:tcPr>
            <w:tcW w:w="7626" w:type="dxa"/>
            <w:tcBorders>
              <w:top w:val="nil"/>
              <w:left w:val="nil"/>
              <w:bottom w:val="nil"/>
              <w:right w:val="nil"/>
            </w:tcBorders>
            <w:shd w:val="clear" w:color="000000" w:fill="FFFF00"/>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 xml:space="preserve">City </w:t>
            </w:r>
            <w:r w:rsidR="003B4DCB">
              <w:rPr>
                <w:rFonts w:cs="Arial"/>
                <w:color w:val="000000"/>
                <w:szCs w:val="22"/>
                <w:lang w:eastAsia="en-GB"/>
              </w:rPr>
              <w:t xml:space="preserve">Sanitation </w:t>
            </w:r>
            <w:r w:rsidRPr="00B960A6">
              <w:rPr>
                <w:rFonts w:cs="Arial"/>
                <w:color w:val="000000"/>
                <w:szCs w:val="22"/>
                <w:lang w:eastAsia="en-GB"/>
              </w:rPr>
              <w:t>Task Force</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DPR</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Detailed Project Report</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GDP</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Gross Domestic Product</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GIS</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Geographic information system</w:t>
            </w:r>
          </w:p>
        </w:tc>
      </w:tr>
      <w:tr w:rsidR="00B960A6" w:rsidRPr="00746AF0"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GIZ</w:t>
            </w:r>
          </w:p>
        </w:tc>
        <w:tc>
          <w:tcPr>
            <w:tcW w:w="7626" w:type="dxa"/>
            <w:tcBorders>
              <w:top w:val="nil"/>
              <w:left w:val="nil"/>
              <w:bottom w:val="nil"/>
              <w:right w:val="nil"/>
            </w:tcBorders>
            <w:shd w:val="clear" w:color="auto" w:fill="auto"/>
            <w:noWrap/>
            <w:vAlign w:val="bottom"/>
            <w:hideMark/>
          </w:tcPr>
          <w:p w:rsidR="00B960A6" w:rsidRPr="0033196C" w:rsidRDefault="00B960A6" w:rsidP="00B960A6">
            <w:pPr>
              <w:rPr>
                <w:rFonts w:cs="Arial"/>
                <w:color w:val="000000"/>
                <w:szCs w:val="22"/>
                <w:lang w:val="de-DE" w:eastAsia="en-GB"/>
              </w:rPr>
            </w:pPr>
            <w:r w:rsidRPr="0033196C">
              <w:rPr>
                <w:rFonts w:cs="Arial"/>
                <w:color w:val="000000"/>
                <w:szCs w:val="22"/>
                <w:lang w:val="de-DE" w:eastAsia="en-GB"/>
              </w:rPr>
              <w:t>Deutsche Gesellschaft für internationale Zusammenarbeit GmbH</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 xml:space="preserve">JNNURM </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 xml:space="preserve">Jawaharlal Nehru National Urban Renewal Mission </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MCs</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Municipal Corporations</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MDG</w:t>
            </w:r>
          </w:p>
        </w:tc>
        <w:tc>
          <w:tcPr>
            <w:tcW w:w="7626" w:type="dxa"/>
            <w:tcBorders>
              <w:top w:val="nil"/>
              <w:left w:val="nil"/>
              <w:bottom w:val="nil"/>
              <w:right w:val="nil"/>
            </w:tcBorders>
            <w:shd w:val="clear" w:color="auto" w:fill="auto"/>
            <w:noWrap/>
            <w:vAlign w:val="bottom"/>
            <w:hideMark/>
          </w:tcPr>
          <w:p w:rsidR="00B960A6" w:rsidRPr="00B960A6" w:rsidRDefault="0035074E" w:rsidP="00B960A6">
            <w:pPr>
              <w:rPr>
                <w:rFonts w:cs="Arial"/>
                <w:color w:val="000000"/>
                <w:szCs w:val="22"/>
                <w:lang w:eastAsia="en-GB"/>
              </w:rPr>
            </w:pPr>
            <w:r w:rsidRPr="00B960A6">
              <w:rPr>
                <w:rFonts w:cs="Arial"/>
                <w:color w:val="000000"/>
                <w:szCs w:val="22"/>
                <w:lang w:eastAsia="en-GB"/>
              </w:rPr>
              <w:t>Millennium</w:t>
            </w:r>
            <w:r w:rsidR="00B960A6" w:rsidRPr="00B960A6">
              <w:rPr>
                <w:rFonts w:cs="Arial"/>
                <w:color w:val="000000"/>
                <w:szCs w:val="22"/>
                <w:lang w:eastAsia="en-GB"/>
              </w:rPr>
              <w:t xml:space="preserve"> Development Goals</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MoHRD</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Ministry of Human Resource Development</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MoUD</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Ministry of Urban Development</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 xml:space="preserve">NGO </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Non-governmental organisation</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NSSI</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National School Sanitation Initiative</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NUSP</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National Urban Sanitation Policy</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 xml:space="preserve">PHED </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Public Health Engineering Department</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PPP</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Private Public Partnerships</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SOP</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Standard Operating Procedure</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SSS</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State Sanitation Strategies</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STP</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Sewerage Treatment Plant</w:t>
            </w:r>
          </w:p>
        </w:tc>
      </w:tr>
      <w:tr w:rsidR="00B960A6" w:rsidRPr="00B960A6" w:rsidTr="00B960A6">
        <w:trPr>
          <w:trHeight w:val="307"/>
        </w:trPr>
        <w:tc>
          <w:tcPr>
            <w:tcW w:w="1213" w:type="dxa"/>
            <w:tcBorders>
              <w:top w:val="nil"/>
              <w:left w:val="nil"/>
              <w:bottom w:val="nil"/>
              <w:right w:val="nil"/>
            </w:tcBorders>
            <w:shd w:val="clear" w:color="auto" w:fill="auto"/>
            <w:noWrap/>
            <w:vAlign w:val="bottom"/>
          </w:tcPr>
          <w:p w:rsidR="00B960A6" w:rsidRPr="00B960A6" w:rsidRDefault="00B960A6" w:rsidP="00B960A6">
            <w:pPr>
              <w:rPr>
                <w:rFonts w:cs="Arial"/>
                <w:b/>
                <w:bCs/>
                <w:color w:val="000000"/>
                <w:szCs w:val="22"/>
                <w:lang w:eastAsia="en-GB"/>
              </w:rPr>
            </w:pPr>
            <w:r>
              <w:rPr>
                <w:rFonts w:cs="Arial"/>
                <w:b/>
                <w:bCs/>
                <w:color w:val="000000"/>
                <w:szCs w:val="22"/>
                <w:lang w:eastAsia="en-GB"/>
              </w:rPr>
              <w:t>TC</w:t>
            </w:r>
          </w:p>
        </w:tc>
        <w:tc>
          <w:tcPr>
            <w:tcW w:w="7626" w:type="dxa"/>
            <w:tcBorders>
              <w:top w:val="nil"/>
              <w:left w:val="nil"/>
              <w:bottom w:val="nil"/>
              <w:right w:val="nil"/>
            </w:tcBorders>
            <w:shd w:val="clear" w:color="auto" w:fill="auto"/>
            <w:noWrap/>
            <w:vAlign w:val="bottom"/>
          </w:tcPr>
          <w:p w:rsidR="00B960A6" w:rsidRPr="00B960A6" w:rsidRDefault="00B960A6" w:rsidP="00B960A6">
            <w:pPr>
              <w:rPr>
                <w:rFonts w:cs="Arial"/>
                <w:color w:val="000000"/>
                <w:szCs w:val="22"/>
                <w:lang w:eastAsia="en-GB"/>
              </w:rPr>
            </w:pPr>
            <w:r>
              <w:rPr>
                <w:rFonts w:cs="Arial"/>
                <w:color w:val="000000"/>
                <w:szCs w:val="22"/>
                <w:lang w:eastAsia="en-GB"/>
              </w:rPr>
              <w:t>Technical Cooperation</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 xml:space="preserve">ULBs </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Urban Local Bodies</w:t>
            </w:r>
          </w:p>
        </w:tc>
      </w:tr>
      <w:tr w:rsidR="00B960A6" w:rsidRPr="00B960A6" w:rsidTr="00B960A6">
        <w:trPr>
          <w:trHeight w:val="307"/>
        </w:trPr>
        <w:tc>
          <w:tcPr>
            <w:tcW w:w="1213" w:type="dxa"/>
            <w:tcBorders>
              <w:top w:val="nil"/>
              <w:left w:val="nil"/>
              <w:bottom w:val="nil"/>
              <w:right w:val="nil"/>
            </w:tcBorders>
            <w:shd w:val="clear" w:color="auto" w:fill="auto"/>
            <w:noWrap/>
            <w:vAlign w:val="bottom"/>
            <w:hideMark/>
          </w:tcPr>
          <w:p w:rsidR="00B960A6" w:rsidRPr="00B960A6" w:rsidRDefault="00B960A6" w:rsidP="00B960A6">
            <w:pPr>
              <w:rPr>
                <w:rFonts w:cs="Arial"/>
                <w:b/>
                <w:bCs/>
                <w:color w:val="000000"/>
                <w:szCs w:val="22"/>
                <w:lang w:eastAsia="en-GB"/>
              </w:rPr>
            </w:pPr>
            <w:r w:rsidRPr="00B960A6">
              <w:rPr>
                <w:rFonts w:cs="Arial"/>
                <w:b/>
                <w:bCs/>
                <w:color w:val="000000"/>
                <w:szCs w:val="22"/>
                <w:lang w:eastAsia="en-GB"/>
              </w:rPr>
              <w:t>WWD</w:t>
            </w:r>
          </w:p>
        </w:tc>
        <w:tc>
          <w:tcPr>
            <w:tcW w:w="7626" w:type="dxa"/>
            <w:tcBorders>
              <w:top w:val="nil"/>
              <w:left w:val="nil"/>
              <w:bottom w:val="nil"/>
              <w:right w:val="nil"/>
            </w:tcBorders>
            <w:shd w:val="clear" w:color="auto" w:fill="auto"/>
            <w:noWrap/>
            <w:vAlign w:val="bottom"/>
            <w:hideMark/>
          </w:tcPr>
          <w:p w:rsidR="00B960A6" w:rsidRPr="00B960A6" w:rsidRDefault="00B960A6" w:rsidP="00B960A6">
            <w:pPr>
              <w:rPr>
                <w:rFonts w:cs="Arial"/>
                <w:color w:val="000000"/>
                <w:szCs w:val="22"/>
                <w:lang w:eastAsia="en-GB"/>
              </w:rPr>
            </w:pPr>
            <w:r w:rsidRPr="00B960A6">
              <w:rPr>
                <w:rFonts w:cs="Arial"/>
                <w:color w:val="000000"/>
                <w:szCs w:val="22"/>
                <w:lang w:eastAsia="en-GB"/>
              </w:rPr>
              <w:t>World Water Decade</w:t>
            </w:r>
          </w:p>
        </w:tc>
      </w:tr>
    </w:tbl>
    <w:p w:rsidR="00B960A6" w:rsidRPr="00B960A6" w:rsidRDefault="00B960A6" w:rsidP="00B960A6"/>
    <w:p w:rsidR="00242963" w:rsidRDefault="00242963" w:rsidP="00242963"/>
    <w:p w:rsidR="00262C8F" w:rsidRPr="006C7D48" w:rsidRDefault="00262C8F" w:rsidP="00242963"/>
    <w:p w:rsidR="00242963" w:rsidRPr="006C7D48" w:rsidRDefault="00242963" w:rsidP="00242963"/>
    <w:p w:rsidR="00242963" w:rsidRPr="006C7D48" w:rsidRDefault="00242963" w:rsidP="00242963"/>
    <w:p w:rsidR="00242963" w:rsidRPr="006C7D48" w:rsidRDefault="00242963" w:rsidP="00D0597B">
      <w:pPr>
        <w:ind w:right="-1"/>
        <w:rPr>
          <w:rFonts w:cs="Arial"/>
          <w:szCs w:val="22"/>
        </w:rPr>
      </w:pPr>
    </w:p>
    <w:p w:rsidR="00242963" w:rsidRPr="006C7D48" w:rsidRDefault="00242963" w:rsidP="00D0597B">
      <w:pPr>
        <w:ind w:right="-1"/>
        <w:rPr>
          <w:rFonts w:cs="Arial"/>
          <w:szCs w:val="22"/>
        </w:rPr>
      </w:pPr>
    </w:p>
    <w:p w:rsidR="00242963" w:rsidRPr="006C7D48" w:rsidRDefault="00242963" w:rsidP="00D0597B">
      <w:pPr>
        <w:ind w:right="-1"/>
        <w:rPr>
          <w:rFonts w:cs="Arial"/>
          <w:szCs w:val="22"/>
        </w:rPr>
      </w:pPr>
    </w:p>
    <w:p w:rsidR="00242963" w:rsidRPr="006C7D48" w:rsidRDefault="00242963" w:rsidP="00D0597B">
      <w:pPr>
        <w:ind w:right="-1"/>
        <w:rPr>
          <w:rFonts w:cs="Arial"/>
          <w:szCs w:val="22"/>
        </w:rPr>
      </w:pPr>
    </w:p>
    <w:p w:rsidR="00242963" w:rsidRPr="006C7D48" w:rsidRDefault="00242963" w:rsidP="00D0597B">
      <w:pPr>
        <w:ind w:right="-1"/>
        <w:rPr>
          <w:rFonts w:cs="Arial"/>
          <w:szCs w:val="22"/>
        </w:rPr>
      </w:pPr>
    </w:p>
    <w:p w:rsidR="00E17C9B" w:rsidRPr="006C7D48" w:rsidRDefault="00E17C9B" w:rsidP="00D0597B">
      <w:pPr>
        <w:ind w:right="-1"/>
        <w:rPr>
          <w:color w:val="333399"/>
        </w:rPr>
      </w:pPr>
      <w:r w:rsidRPr="006C7D48">
        <w:br w:type="page"/>
      </w:r>
    </w:p>
    <w:p w:rsidR="00036188" w:rsidRDefault="00036188" w:rsidP="00676129">
      <w:pPr>
        <w:pStyle w:val="TOC1"/>
        <w:tabs>
          <w:tab w:val="clear" w:pos="8789"/>
        </w:tabs>
        <w:ind w:right="-1"/>
        <w:rPr>
          <w:lang w:val="en-GB"/>
        </w:rPr>
      </w:pPr>
    </w:p>
    <w:p w:rsidR="00CF30CA" w:rsidRDefault="00CF30CA" w:rsidP="00CF30CA">
      <w:pPr>
        <w:pStyle w:val="TOC1"/>
        <w:numPr>
          <w:ilvl w:val="0"/>
          <w:numId w:val="18"/>
        </w:numPr>
        <w:tabs>
          <w:tab w:val="clear" w:pos="8789"/>
        </w:tabs>
        <w:spacing w:before="0"/>
        <w:ind w:left="709" w:right="0"/>
        <w:outlineLvl w:val="9"/>
      </w:pPr>
      <w:r w:rsidRPr="0036529C">
        <w:t>Background</w:t>
      </w:r>
    </w:p>
    <w:p w:rsidR="00AC78DE" w:rsidRDefault="00AC78DE" w:rsidP="00CF30CA">
      <w:pPr>
        <w:spacing w:after="200" w:line="276" w:lineRule="auto"/>
        <w:jc w:val="both"/>
        <w:rPr>
          <w:rFonts w:cs="Arial"/>
          <w:szCs w:val="22"/>
        </w:rPr>
      </w:pPr>
    </w:p>
    <w:p w:rsidR="00CF30CA" w:rsidRDefault="00AC78DE" w:rsidP="00CF30CA">
      <w:pPr>
        <w:spacing w:after="200" w:line="276" w:lineRule="auto"/>
        <w:jc w:val="both"/>
        <w:rPr>
          <w:rFonts w:cs="Arial"/>
          <w:szCs w:val="22"/>
        </w:rPr>
      </w:pPr>
      <w:r>
        <w:rPr>
          <w:rFonts w:cs="Arial"/>
          <w:color w:val="000000"/>
        </w:rPr>
        <w:t>India is witnessing an increase in urbanization with 377 million people projected to be living in 7935 towns as per 2011 census, against 285 million in 5161 towns in 2001. There has been a 31.8% decadal increase in urban population, which in absolute numbers translates to 91 million people added to the urban centres in the last decade and this trend is likely to continue in the future. The urbanization process in India has been characterized by rapid informal growth of cities and towns leading to rising demand for basic services. Although significant initiatives have been undertaken by various state governments as well as the central ministries, t</w:t>
      </w:r>
      <w:r>
        <w:rPr>
          <w:rFonts w:cs="Arial"/>
        </w:rPr>
        <w:t>here are substantial deficits with respect to urban sanitation and significant measures need to be taken to improve the overall situation</w:t>
      </w:r>
      <w:r>
        <w:rPr>
          <w:rFonts w:cs="Arial"/>
          <w:color w:val="000000"/>
        </w:rPr>
        <w:t>.</w:t>
      </w:r>
    </w:p>
    <w:p w:rsidR="00CF30CA" w:rsidRDefault="00CF30CA" w:rsidP="00CF30CA">
      <w:pPr>
        <w:spacing w:after="200" w:line="276" w:lineRule="auto"/>
        <w:jc w:val="both"/>
        <w:rPr>
          <w:rFonts w:cs="Arial"/>
          <w:szCs w:val="22"/>
        </w:rPr>
      </w:pPr>
      <w:r>
        <w:rPr>
          <w:rFonts w:cs="Arial"/>
          <w:szCs w:val="22"/>
        </w:rPr>
        <w:t>In October 2008</w:t>
      </w:r>
      <w:r w:rsidR="007A36AE">
        <w:rPr>
          <w:rFonts w:cs="Arial"/>
          <w:szCs w:val="22"/>
        </w:rPr>
        <w:t>,</w:t>
      </w:r>
      <w:r>
        <w:rPr>
          <w:rFonts w:cs="Arial"/>
          <w:szCs w:val="22"/>
        </w:rPr>
        <w:t xml:space="preserve"> Ministry of Urban Development (MoUD)</w:t>
      </w:r>
      <w:proofErr w:type="gramStart"/>
      <w:r w:rsidR="007A36AE">
        <w:rPr>
          <w:rFonts w:cs="Arial"/>
          <w:szCs w:val="22"/>
        </w:rPr>
        <w:t>,Government</w:t>
      </w:r>
      <w:proofErr w:type="gramEnd"/>
      <w:r w:rsidR="007A36AE">
        <w:rPr>
          <w:rFonts w:cs="Arial"/>
          <w:szCs w:val="22"/>
        </w:rPr>
        <w:t xml:space="preserve"> of India has adopted as the </w:t>
      </w:r>
      <w:r>
        <w:rPr>
          <w:rFonts w:cs="Arial"/>
          <w:szCs w:val="22"/>
        </w:rPr>
        <w:t xml:space="preserve"> “National Urban Sanitation Policy“. This </w:t>
      </w:r>
      <w:r w:rsidR="007A36AE">
        <w:rPr>
          <w:rFonts w:cs="Arial"/>
          <w:szCs w:val="22"/>
        </w:rPr>
        <w:t xml:space="preserve">policy </w:t>
      </w:r>
      <w:r>
        <w:rPr>
          <w:rFonts w:cs="Arial"/>
          <w:szCs w:val="22"/>
        </w:rPr>
        <w:t>document indicates the strong will of the Government</w:t>
      </w:r>
      <w:r w:rsidR="007A36AE">
        <w:rPr>
          <w:rFonts w:cs="Arial"/>
          <w:szCs w:val="22"/>
        </w:rPr>
        <w:t xml:space="preserve"> and a </w:t>
      </w:r>
      <w:proofErr w:type="spellStart"/>
      <w:r w:rsidR="007A36AE">
        <w:rPr>
          <w:rFonts w:cs="Arial"/>
          <w:szCs w:val="22"/>
        </w:rPr>
        <w:t>raod</w:t>
      </w:r>
      <w:proofErr w:type="spellEnd"/>
      <w:r w:rsidR="007A36AE">
        <w:rPr>
          <w:rFonts w:cs="Arial"/>
          <w:szCs w:val="22"/>
        </w:rPr>
        <w:t xml:space="preserve"> map </w:t>
      </w:r>
      <w:proofErr w:type="gramStart"/>
      <w:r w:rsidR="007A36AE">
        <w:rPr>
          <w:rFonts w:cs="Arial"/>
          <w:szCs w:val="22"/>
        </w:rPr>
        <w:t xml:space="preserve">for </w:t>
      </w:r>
      <w:r>
        <w:rPr>
          <w:rFonts w:cs="Arial"/>
          <w:szCs w:val="22"/>
        </w:rPr>
        <w:t xml:space="preserve"> achiev</w:t>
      </w:r>
      <w:r w:rsidR="007A36AE">
        <w:rPr>
          <w:rFonts w:cs="Arial"/>
          <w:szCs w:val="22"/>
        </w:rPr>
        <w:t>ing</w:t>
      </w:r>
      <w:proofErr w:type="gramEnd"/>
      <w:r>
        <w:rPr>
          <w:rFonts w:cs="Arial"/>
          <w:szCs w:val="22"/>
        </w:rPr>
        <w:t xml:space="preserve"> the goals of the second World Water Decade (WWD) “Water for Life” (2005-2015), which </w:t>
      </w:r>
      <w:r w:rsidR="007A36AE">
        <w:rPr>
          <w:rFonts w:cs="Arial"/>
          <w:szCs w:val="22"/>
        </w:rPr>
        <w:t>has</w:t>
      </w:r>
      <w:r>
        <w:rPr>
          <w:rFonts w:cs="Arial"/>
          <w:szCs w:val="22"/>
        </w:rPr>
        <w:t xml:space="preserve"> one of the core elements of the MDG7 – to secure ecological sustainability as well as MDGs 4, 5 and 6, which include health and hygienic conditions of the poor and women.</w:t>
      </w:r>
    </w:p>
    <w:p w:rsidR="00CF30CA" w:rsidRDefault="00CF30CA" w:rsidP="00AC78DE">
      <w:pPr>
        <w:jc w:val="both"/>
        <w:rPr>
          <w:rFonts w:cs="Arial"/>
          <w:szCs w:val="22"/>
        </w:rPr>
      </w:pPr>
      <w:r>
        <w:rPr>
          <w:rFonts w:cs="Arial"/>
          <w:szCs w:val="22"/>
        </w:rPr>
        <w:t xml:space="preserve">According to official figures about </w:t>
      </w:r>
      <w:r w:rsidR="00AC78DE">
        <w:rPr>
          <w:rFonts w:cs="Arial"/>
          <w:szCs w:val="22"/>
        </w:rPr>
        <w:t>70</w:t>
      </w:r>
      <w:r w:rsidR="00AC78DE">
        <w:rPr>
          <w:rFonts w:cs="Arial"/>
          <w:szCs w:val="22"/>
        </w:rPr>
        <w:t xml:space="preserve"> </w:t>
      </w:r>
      <w:r>
        <w:rPr>
          <w:rFonts w:cs="Arial"/>
          <w:szCs w:val="22"/>
        </w:rPr>
        <w:t xml:space="preserve">million people in </w:t>
      </w:r>
      <w:proofErr w:type="spellStart"/>
      <w:r>
        <w:rPr>
          <w:rFonts w:cs="Arial"/>
          <w:szCs w:val="22"/>
        </w:rPr>
        <w:t>Indiado</w:t>
      </w:r>
      <w:proofErr w:type="spellEnd"/>
      <w:r>
        <w:rPr>
          <w:rFonts w:cs="Arial"/>
          <w:szCs w:val="22"/>
        </w:rPr>
        <w:t xml:space="preserve"> not have access to toilets. </w:t>
      </w:r>
      <w:proofErr w:type="gramStart"/>
      <w:r w:rsidR="008A766F">
        <w:rPr>
          <w:rFonts w:cs="Arial"/>
          <w:szCs w:val="22"/>
        </w:rPr>
        <w:t>As  the</w:t>
      </w:r>
      <w:proofErr w:type="gramEnd"/>
      <w:r>
        <w:rPr>
          <w:rFonts w:cs="Arial"/>
          <w:szCs w:val="22"/>
        </w:rPr>
        <w:t xml:space="preserve"> </w:t>
      </w:r>
      <w:r w:rsidR="008A766F">
        <w:rPr>
          <w:rFonts w:cs="Arial"/>
          <w:szCs w:val="22"/>
        </w:rPr>
        <w:t xml:space="preserve">piped </w:t>
      </w:r>
      <w:r>
        <w:rPr>
          <w:rFonts w:cs="Arial"/>
          <w:szCs w:val="22"/>
        </w:rPr>
        <w:t>sewerage systems  exist</w:t>
      </w:r>
      <w:r w:rsidR="008A766F">
        <w:rPr>
          <w:rFonts w:cs="Arial"/>
          <w:szCs w:val="22"/>
        </w:rPr>
        <w:t>s</w:t>
      </w:r>
      <w:r>
        <w:rPr>
          <w:rFonts w:cs="Arial"/>
          <w:szCs w:val="22"/>
        </w:rPr>
        <w:t xml:space="preserve"> </w:t>
      </w:r>
      <w:r w:rsidR="008A766F">
        <w:rPr>
          <w:rFonts w:cs="Arial"/>
          <w:szCs w:val="22"/>
        </w:rPr>
        <w:t>only in few areas of the Cities connecting 32.18% of H/H, no wonder  why</w:t>
      </w:r>
      <w:r>
        <w:rPr>
          <w:rFonts w:cs="Arial"/>
          <w:szCs w:val="22"/>
        </w:rPr>
        <w:t xml:space="preserve"> 37% of faecal matter is not adequately treated.</w:t>
      </w:r>
    </w:p>
    <w:p w:rsidR="00AC78DE" w:rsidRDefault="00AC78DE" w:rsidP="00AC78DE">
      <w:pPr>
        <w:jc w:val="both"/>
        <w:rPr>
          <w:rFonts w:cs="Arial"/>
          <w:szCs w:val="22"/>
        </w:rPr>
      </w:pPr>
    </w:p>
    <w:p w:rsidR="00CF30CA" w:rsidRDefault="00CF30CA" w:rsidP="00CF30CA">
      <w:pPr>
        <w:spacing w:after="120"/>
        <w:jc w:val="both"/>
        <w:rPr>
          <w:rFonts w:cs="Arial"/>
          <w:b/>
          <w:szCs w:val="22"/>
        </w:rPr>
      </w:pPr>
      <w:r>
        <w:rPr>
          <w:rFonts w:cs="Arial"/>
          <w:b/>
          <w:szCs w:val="22"/>
        </w:rPr>
        <w:t>National Urban Sanitation Policy (NUSP)</w:t>
      </w:r>
    </w:p>
    <w:p w:rsidR="00CF30CA" w:rsidRDefault="008A766F" w:rsidP="00CF30CA">
      <w:pPr>
        <w:spacing w:after="200" w:line="276" w:lineRule="auto"/>
        <w:jc w:val="both"/>
        <w:rPr>
          <w:rFonts w:cs="Arial"/>
          <w:szCs w:val="22"/>
        </w:rPr>
      </w:pPr>
      <w:r>
        <w:rPr>
          <w:rFonts w:cs="Arial"/>
          <w:szCs w:val="22"/>
        </w:rPr>
        <w:t>NUSP</w:t>
      </w:r>
      <w:r w:rsidR="00CF30CA">
        <w:rPr>
          <w:rFonts w:cs="Arial"/>
          <w:szCs w:val="22"/>
        </w:rPr>
        <w:t xml:space="preserve"> incorporates a paradigm shift based on the 74th Constitutional Amendment Act (1992) to strengthen Urban Local Bodies (ULBs) and follows integrated concepts in the design and implementation of sanitation strategies. The overall goals are (a) awareness generation and behaviour change, (b) achieving open defecation free cities and (c) integrated city-wide sanitation. Particular focus lies in the improvement of hygienic conditions for the urban poor (pro-poor approach) and for women by applying cost-efficient technologies.</w:t>
      </w:r>
    </w:p>
    <w:p w:rsidR="00CF30CA" w:rsidRDefault="008A766F" w:rsidP="00CF30CA">
      <w:pPr>
        <w:spacing w:after="200" w:line="276" w:lineRule="auto"/>
        <w:jc w:val="both"/>
        <w:rPr>
          <w:rFonts w:cs="Arial"/>
          <w:szCs w:val="22"/>
        </w:rPr>
      </w:pPr>
      <w:r>
        <w:rPr>
          <w:rFonts w:cs="Arial"/>
          <w:szCs w:val="22"/>
        </w:rPr>
        <w:t>As per the National Urban Sanitation Policy (NUSP)</w:t>
      </w:r>
      <w:proofErr w:type="gramStart"/>
      <w:r>
        <w:rPr>
          <w:rFonts w:cs="Arial"/>
          <w:szCs w:val="22"/>
        </w:rPr>
        <w:t>,a</w:t>
      </w:r>
      <w:r w:rsidR="00CF30CA">
        <w:rPr>
          <w:rFonts w:cs="Arial"/>
          <w:szCs w:val="22"/>
        </w:rPr>
        <w:t>ll</w:t>
      </w:r>
      <w:proofErr w:type="gramEnd"/>
      <w:r w:rsidR="00CF30CA">
        <w:rPr>
          <w:rFonts w:cs="Arial"/>
          <w:szCs w:val="22"/>
        </w:rPr>
        <w:t xml:space="preserve"> states are </w:t>
      </w:r>
      <w:r>
        <w:rPr>
          <w:rFonts w:cs="Arial"/>
          <w:szCs w:val="22"/>
        </w:rPr>
        <w:t>required</w:t>
      </w:r>
      <w:r w:rsidR="00CF30CA">
        <w:rPr>
          <w:rFonts w:cs="Arial"/>
          <w:szCs w:val="22"/>
        </w:rPr>
        <w:t xml:space="preserve"> to  develop  State Sanitation Strategies. The development of these strategies can happen parallel to the preparation of the City Sanitation Plan (CSP), which requires</w:t>
      </w:r>
      <w:r>
        <w:rPr>
          <w:rFonts w:cs="Arial"/>
          <w:szCs w:val="22"/>
        </w:rPr>
        <w:t xml:space="preserve"> a </w:t>
      </w:r>
      <w:r w:rsidR="00CF30CA">
        <w:rPr>
          <w:rFonts w:cs="Arial"/>
          <w:szCs w:val="22"/>
        </w:rPr>
        <w:t xml:space="preserve">strong interaction </w:t>
      </w:r>
      <w:r>
        <w:rPr>
          <w:rFonts w:cs="Arial"/>
          <w:szCs w:val="22"/>
        </w:rPr>
        <w:t xml:space="preserve">and coordination </w:t>
      </w:r>
      <w:proofErr w:type="gramStart"/>
      <w:r>
        <w:rPr>
          <w:rFonts w:cs="Arial"/>
          <w:szCs w:val="22"/>
        </w:rPr>
        <w:t xml:space="preserve">among </w:t>
      </w:r>
      <w:r w:rsidR="00CF30CA">
        <w:rPr>
          <w:rFonts w:cs="Arial"/>
          <w:szCs w:val="22"/>
        </w:rPr>
        <w:t xml:space="preserve"> the</w:t>
      </w:r>
      <w:proofErr w:type="gramEnd"/>
      <w:r w:rsidR="00CF30CA">
        <w:rPr>
          <w:rFonts w:cs="Arial"/>
          <w:szCs w:val="22"/>
        </w:rPr>
        <w:t xml:space="preserve"> respective state government agencies</w:t>
      </w:r>
      <w:r>
        <w:rPr>
          <w:rFonts w:cs="Arial"/>
          <w:szCs w:val="22"/>
        </w:rPr>
        <w:t xml:space="preserve"> mandated with the provision of basic urban services</w:t>
      </w:r>
      <w:r w:rsidR="00CF30CA">
        <w:rPr>
          <w:rFonts w:cs="Arial"/>
          <w:szCs w:val="22"/>
        </w:rPr>
        <w:t xml:space="preserve">. The Municipalities have to implement 100% sanitation, as well as provide adequate financing mechanisms, tariff systems and shall consider </w:t>
      </w:r>
      <w:r>
        <w:rPr>
          <w:rFonts w:cs="Arial"/>
          <w:szCs w:val="22"/>
        </w:rPr>
        <w:t xml:space="preserve">Public </w:t>
      </w:r>
      <w:r w:rsidR="00CF30CA">
        <w:rPr>
          <w:rFonts w:cs="Arial"/>
          <w:szCs w:val="22"/>
        </w:rPr>
        <w:t xml:space="preserve">Private Partnerships (PPP) for efficient implementation. </w:t>
      </w:r>
    </w:p>
    <w:p w:rsidR="00CF30CA" w:rsidRDefault="00CF30CA" w:rsidP="00CF30CA">
      <w:pPr>
        <w:spacing w:after="120"/>
        <w:jc w:val="both"/>
        <w:rPr>
          <w:rFonts w:cs="Arial"/>
          <w:szCs w:val="22"/>
        </w:rPr>
      </w:pPr>
    </w:p>
    <w:p w:rsidR="00CF30CA" w:rsidRDefault="00CF30CA" w:rsidP="00CF30CA">
      <w:pPr>
        <w:spacing w:after="120"/>
        <w:jc w:val="both"/>
        <w:rPr>
          <w:rFonts w:cs="Arial"/>
          <w:b/>
          <w:szCs w:val="22"/>
        </w:rPr>
      </w:pPr>
      <w:r>
        <w:rPr>
          <w:rFonts w:cs="Arial"/>
          <w:b/>
          <w:szCs w:val="22"/>
        </w:rPr>
        <w:t>II.</w:t>
      </w:r>
      <w:r>
        <w:rPr>
          <w:rFonts w:cs="Arial"/>
          <w:b/>
          <w:szCs w:val="22"/>
        </w:rPr>
        <w:tab/>
        <w:t>Description of TC measure</w:t>
      </w:r>
    </w:p>
    <w:p w:rsidR="00CF30CA" w:rsidRDefault="00CF30CA" w:rsidP="00CF30CA">
      <w:pPr>
        <w:spacing w:after="200" w:line="276" w:lineRule="auto"/>
        <w:jc w:val="both"/>
        <w:rPr>
          <w:rFonts w:cs="Arial"/>
          <w:szCs w:val="22"/>
        </w:rPr>
      </w:pPr>
      <w:r>
        <w:rPr>
          <w:rFonts w:cs="Arial"/>
          <w:szCs w:val="22"/>
        </w:rPr>
        <w:t xml:space="preserve">Deutsche Gesellschaft für internationale Zusammenarbeit (GIZ) under its new programme on “Advisory support to the National Urban Sanitation Policy (NUSP)” supports the Ministry of Urban Development (MoUD), Government of India in the aforementioned policy guideline. This activity evolved out of the Indo German environmental programme ASEM under which GIZ has been active in 6 cities namely: (i) Shimla, (ii) Varanasi, (iii) Nasik, (iv) Raipur, (v) </w:t>
      </w:r>
      <w:r>
        <w:rPr>
          <w:rFonts w:cs="Arial"/>
          <w:szCs w:val="22"/>
        </w:rPr>
        <w:lastRenderedPageBreak/>
        <w:t>Tirupathi and (vi) Kochi for which City Sanitation Plans as part of Annexure II of the NUSP have been prepared.</w:t>
      </w:r>
    </w:p>
    <w:p w:rsidR="00CF30CA" w:rsidRDefault="00CF30CA" w:rsidP="00CF30CA">
      <w:pPr>
        <w:spacing w:after="200" w:line="276" w:lineRule="auto"/>
        <w:jc w:val="both"/>
        <w:rPr>
          <w:rFonts w:cs="Arial"/>
          <w:szCs w:val="22"/>
        </w:rPr>
      </w:pPr>
      <w:r>
        <w:rPr>
          <w:rFonts w:cs="Arial"/>
          <w:szCs w:val="22"/>
        </w:rPr>
        <w:t>GIZ in its first phase of the Sanitation programme earmarked for three years (from April 2011 till March 2014) has been focussing on the implementation of the above mentioned CSPs by preparing and supporting practical interventions in line with the CSP. GIZ broadened its efforts by supporting additional cities such as: (vii) Dewas, (viii) Mysore, (ix) Vasai Virar and (x) Vikarabad. GIZ in its support to the implementation of CSPs foresees intensive cooperation in up to 4 cities and 8 States.</w:t>
      </w:r>
    </w:p>
    <w:p w:rsidR="00CF30CA" w:rsidRDefault="00CF30CA" w:rsidP="00CF30CA">
      <w:pPr>
        <w:spacing w:after="120"/>
        <w:jc w:val="both"/>
        <w:rPr>
          <w:rFonts w:cs="Arial"/>
          <w:b/>
          <w:szCs w:val="22"/>
        </w:rPr>
      </w:pPr>
      <w:r>
        <w:rPr>
          <w:rFonts w:cs="Arial"/>
          <w:b/>
          <w:szCs w:val="22"/>
        </w:rPr>
        <w:t>III.</w:t>
      </w:r>
      <w:r>
        <w:rPr>
          <w:rFonts w:cs="Arial"/>
          <w:b/>
          <w:szCs w:val="22"/>
        </w:rPr>
        <w:tab/>
        <w:t>Key issues and learning’s of the project</w:t>
      </w:r>
    </w:p>
    <w:p w:rsidR="00CF30CA" w:rsidRDefault="00CF30CA" w:rsidP="00CF30CA">
      <w:pPr>
        <w:spacing w:after="200" w:line="276" w:lineRule="auto"/>
        <w:jc w:val="both"/>
        <w:rPr>
          <w:rFonts w:cs="Arial"/>
          <w:szCs w:val="22"/>
        </w:rPr>
      </w:pPr>
      <w:r>
        <w:rPr>
          <w:rFonts w:cs="Arial"/>
          <w:szCs w:val="22"/>
        </w:rPr>
        <w:t>Based on the baseline information provided by the NUSP and the CSPs, following key issues were identified as major challenges:</w:t>
      </w:r>
    </w:p>
    <w:p w:rsidR="00CF30CA" w:rsidRDefault="00CF30CA" w:rsidP="00CF30CA">
      <w:pPr>
        <w:spacing w:after="120"/>
        <w:rPr>
          <w:rFonts w:cs="Arial"/>
          <w:i/>
          <w:szCs w:val="22"/>
          <w:u w:val="single"/>
        </w:rPr>
      </w:pPr>
      <w:r>
        <w:rPr>
          <w:rFonts w:cs="Arial"/>
          <w:i/>
          <w:szCs w:val="22"/>
          <w:u w:val="single"/>
        </w:rPr>
        <w:t>Inadequate participatory approach</w:t>
      </w:r>
    </w:p>
    <w:p w:rsidR="00CF30CA" w:rsidRDefault="00CF30CA" w:rsidP="00CF30CA">
      <w:pPr>
        <w:spacing w:after="200" w:line="276" w:lineRule="auto"/>
        <w:jc w:val="both"/>
        <w:rPr>
          <w:rFonts w:cs="Arial"/>
          <w:szCs w:val="22"/>
        </w:rPr>
      </w:pPr>
      <w:r>
        <w:rPr>
          <w:rFonts w:cs="Arial"/>
          <w:szCs w:val="22"/>
        </w:rPr>
        <w:t xml:space="preserve">The NUSP </w:t>
      </w:r>
      <w:r w:rsidR="008A766F">
        <w:rPr>
          <w:rFonts w:cs="Arial"/>
          <w:szCs w:val="22"/>
        </w:rPr>
        <w:t>advocates</w:t>
      </w:r>
      <w:r>
        <w:rPr>
          <w:rFonts w:cs="Arial"/>
          <w:szCs w:val="22"/>
        </w:rPr>
        <w:t xml:space="preserve"> a participatory approach, which in the initial stage of the </w:t>
      </w:r>
      <w:r w:rsidR="008A766F">
        <w:rPr>
          <w:rFonts w:cs="Arial"/>
          <w:szCs w:val="22"/>
        </w:rPr>
        <w:t xml:space="preserve">formulation of </w:t>
      </w:r>
      <w:r>
        <w:rPr>
          <w:rFonts w:cs="Arial"/>
          <w:szCs w:val="22"/>
        </w:rPr>
        <w:t xml:space="preserve">CSP </w:t>
      </w:r>
      <w:proofErr w:type="gramStart"/>
      <w:r>
        <w:rPr>
          <w:rFonts w:cs="Arial"/>
          <w:szCs w:val="22"/>
        </w:rPr>
        <w:t>requ</w:t>
      </w:r>
      <w:r w:rsidR="008A766F">
        <w:rPr>
          <w:rFonts w:cs="Arial"/>
          <w:szCs w:val="22"/>
        </w:rPr>
        <w:t xml:space="preserve">ires </w:t>
      </w:r>
      <w:r>
        <w:rPr>
          <w:rFonts w:cs="Arial"/>
          <w:szCs w:val="22"/>
        </w:rPr>
        <w:t xml:space="preserve"> the</w:t>
      </w:r>
      <w:proofErr w:type="gramEnd"/>
      <w:r>
        <w:rPr>
          <w:rFonts w:cs="Arial"/>
          <w:szCs w:val="22"/>
        </w:rPr>
        <w:t xml:space="preserve"> formation of a City Sanitation Task Force. It comprises of various stakeholders, which according to the NUSP are defined as:</w:t>
      </w:r>
    </w:p>
    <w:p w:rsidR="00CF30CA" w:rsidRDefault="00CF30CA" w:rsidP="00CF30CA">
      <w:pPr>
        <w:pStyle w:val="ListParagraph"/>
        <w:numPr>
          <w:ilvl w:val="0"/>
          <w:numId w:val="19"/>
        </w:numPr>
        <w:spacing w:line="276" w:lineRule="auto"/>
        <w:jc w:val="both"/>
        <w:rPr>
          <w:rFonts w:cs="Arial"/>
          <w:szCs w:val="22"/>
          <w:lang w:val="en-GB"/>
        </w:rPr>
      </w:pPr>
      <w:r>
        <w:rPr>
          <w:rFonts w:cs="Arial"/>
          <w:szCs w:val="22"/>
          <w:lang w:val="en-GB"/>
        </w:rPr>
        <w:t xml:space="preserve">Agencies directly responsible, e.g. ULBs or PHED etc. </w:t>
      </w:r>
    </w:p>
    <w:p w:rsidR="00CF30CA" w:rsidRDefault="00CF30CA" w:rsidP="00CF30CA">
      <w:pPr>
        <w:pStyle w:val="ListParagraph"/>
        <w:numPr>
          <w:ilvl w:val="0"/>
          <w:numId w:val="19"/>
        </w:numPr>
        <w:spacing w:line="276" w:lineRule="auto"/>
        <w:jc w:val="both"/>
        <w:rPr>
          <w:rFonts w:cs="Arial"/>
          <w:szCs w:val="22"/>
          <w:lang w:val="en-GB"/>
        </w:rPr>
      </w:pPr>
      <w:r>
        <w:rPr>
          <w:rFonts w:cs="Arial"/>
          <w:szCs w:val="22"/>
          <w:lang w:val="en-GB"/>
        </w:rPr>
        <w:t xml:space="preserve">Agencies indirectly involved e.g. civil societies, colonies, slum areas </w:t>
      </w:r>
    </w:p>
    <w:p w:rsidR="00CF30CA" w:rsidRDefault="00CF30CA" w:rsidP="00CF30CA">
      <w:pPr>
        <w:pStyle w:val="ListParagraph"/>
        <w:numPr>
          <w:ilvl w:val="0"/>
          <w:numId w:val="19"/>
        </w:numPr>
        <w:spacing w:line="276" w:lineRule="auto"/>
        <w:jc w:val="both"/>
        <w:rPr>
          <w:rFonts w:cs="Arial"/>
          <w:szCs w:val="22"/>
          <w:lang w:val="en-GB"/>
        </w:rPr>
      </w:pPr>
      <w:r>
        <w:rPr>
          <w:rFonts w:cs="Arial"/>
          <w:szCs w:val="22"/>
          <w:lang w:val="en-GB"/>
        </w:rPr>
        <w:t>Eminent persons and practitioners</w:t>
      </w:r>
    </w:p>
    <w:p w:rsidR="00CF30CA" w:rsidRDefault="00CF30CA" w:rsidP="00CF30CA">
      <w:pPr>
        <w:pStyle w:val="ListParagraph"/>
        <w:numPr>
          <w:ilvl w:val="0"/>
          <w:numId w:val="19"/>
        </w:numPr>
        <w:spacing w:line="276" w:lineRule="auto"/>
        <w:jc w:val="both"/>
        <w:rPr>
          <w:rFonts w:cs="Arial"/>
          <w:szCs w:val="22"/>
          <w:lang w:val="en-GB"/>
        </w:rPr>
      </w:pPr>
      <w:r>
        <w:rPr>
          <w:rFonts w:cs="Arial"/>
          <w:szCs w:val="22"/>
          <w:lang w:val="en-GB"/>
        </w:rPr>
        <w:t xml:space="preserve">Representatives of shops and establishments </w:t>
      </w:r>
    </w:p>
    <w:p w:rsidR="00CF30CA" w:rsidRDefault="00CF30CA" w:rsidP="00CF30CA">
      <w:pPr>
        <w:pStyle w:val="ListParagraph"/>
        <w:numPr>
          <w:ilvl w:val="0"/>
          <w:numId w:val="19"/>
        </w:numPr>
        <w:spacing w:line="276" w:lineRule="auto"/>
        <w:jc w:val="both"/>
        <w:rPr>
          <w:rFonts w:cs="Arial"/>
          <w:szCs w:val="22"/>
          <w:lang w:val="en-GB"/>
        </w:rPr>
      </w:pPr>
      <w:r>
        <w:rPr>
          <w:rFonts w:cs="Arial"/>
          <w:szCs w:val="22"/>
          <w:lang w:val="en-GB"/>
        </w:rPr>
        <w:t xml:space="preserve">Representatives of larger institutions in the city </w:t>
      </w:r>
    </w:p>
    <w:p w:rsidR="00CF30CA" w:rsidRDefault="00CF30CA" w:rsidP="00CF30CA">
      <w:pPr>
        <w:pStyle w:val="ListParagraph"/>
        <w:numPr>
          <w:ilvl w:val="0"/>
          <w:numId w:val="19"/>
        </w:numPr>
        <w:spacing w:line="276" w:lineRule="auto"/>
        <w:jc w:val="both"/>
        <w:rPr>
          <w:rFonts w:cs="Arial"/>
          <w:szCs w:val="22"/>
          <w:lang w:val="en-GB"/>
        </w:rPr>
      </w:pPr>
      <w:r>
        <w:rPr>
          <w:rFonts w:cs="Arial"/>
          <w:szCs w:val="22"/>
          <w:lang w:val="en-GB"/>
        </w:rPr>
        <w:t xml:space="preserve">NGOs working on sanitation or water </w:t>
      </w:r>
    </w:p>
    <w:p w:rsidR="00CF30CA" w:rsidRDefault="00CF30CA" w:rsidP="00CF30CA">
      <w:pPr>
        <w:pStyle w:val="ListParagraph"/>
        <w:numPr>
          <w:ilvl w:val="0"/>
          <w:numId w:val="19"/>
        </w:numPr>
        <w:spacing w:line="276" w:lineRule="auto"/>
        <w:jc w:val="both"/>
        <w:rPr>
          <w:rFonts w:cs="Arial"/>
          <w:szCs w:val="22"/>
          <w:lang w:val="en-GB"/>
        </w:rPr>
      </w:pPr>
      <w:r>
        <w:rPr>
          <w:rFonts w:cs="Arial"/>
          <w:szCs w:val="22"/>
          <w:lang w:val="en-GB"/>
        </w:rPr>
        <w:t xml:space="preserve">Representatives from corporate sector </w:t>
      </w:r>
    </w:p>
    <w:p w:rsidR="00CF30CA" w:rsidRDefault="00CF30CA" w:rsidP="00CF30CA">
      <w:pPr>
        <w:pStyle w:val="ListParagraph"/>
        <w:numPr>
          <w:ilvl w:val="0"/>
          <w:numId w:val="19"/>
        </w:numPr>
        <w:spacing w:line="276" w:lineRule="auto"/>
        <w:jc w:val="both"/>
        <w:rPr>
          <w:rFonts w:cs="Arial"/>
          <w:szCs w:val="22"/>
          <w:lang w:val="en-GB"/>
        </w:rPr>
      </w:pPr>
      <w:r>
        <w:rPr>
          <w:rFonts w:cs="Arial"/>
          <w:szCs w:val="22"/>
          <w:lang w:val="en-GB"/>
        </w:rPr>
        <w:t>Representatives from educational and cultural institutions</w:t>
      </w:r>
    </w:p>
    <w:p w:rsidR="00CF30CA" w:rsidRDefault="00CF30CA" w:rsidP="00CF30CA">
      <w:pPr>
        <w:spacing w:after="120"/>
        <w:rPr>
          <w:rFonts w:cs="Arial"/>
          <w:i/>
          <w:szCs w:val="22"/>
          <w:u w:val="single"/>
        </w:rPr>
      </w:pPr>
      <w:r>
        <w:rPr>
          <w:rFonts w:cs="Arial"/>
          <w:i/>
          <w:szCs w:val="22"/>
          <w:u w:val="single"/>
        </w:rPr>
        <w:t>Non-Holistic approach</w:t>
      </w:r>
    </w:p>
    <w:p w:rsidR="00CF30CA" w:rsidRDefault="00CF30CA" w:rsidP="00CF30CA">
      <w:pPr>
        <w:spacing w:after="200" w:line="276" w:lineRule="auto"/>
        <w:jc w:val="both"/>
        <w:rPr>
          <w:rFonts w:cs="Arial"/>
          <w:szCs w:val="22"/>
        </w:rPr>
      </w:pPr>
      <w:r>
        <w:rPr>
          <w:rFonts w:cs="Arial"/>
          <w:szCs w:val="22"/>
        </w:rPr>
        <w:t>Holistic technical approaches and incorporation of conventional and non-conventional solutions are necessary. A mix of options shall address sanitation completely. The technology need to be incremental and should not result in a final solution, which is economically not feasible. Technologies that promote recycle and reuse of treated waste water should be encouraged.</w:t>
      </w:r>
    </w:p>
    <w:p w:rsidR="00CF30CA" w:rsidRDefault="00CF30CA" w:rsidP="00CF30CA">
      <w:pPr>
        <w:spacing w:after="120"/>
        <w:rPr>
          <w:rFonts w:cs="Arial"/>
          <w:i/>
          <w:szCs w:val="22"/>
          <w:u w:val="single"/>
        </w:rPr>
      </w:pPr>
      <w:r>
        <w:rPr>
          <w:rFonts w:cs="Arial"/>
          <w:i/>
          <w:szCs w:val="22"/>
          <w:u w:val="single"/>
        </w:rPr>
        <w:t>Less clarity on future operation/ sustenance of system</w:t>
      </w:r>
    </w:p>
    <w:p w:rsidR="00CF30CA" w:rsidRDefault="00CF30CA" w:rsidP="00CF30CA">
      <w:pPr>
        <w:spacing w:after="200" w:line="276" w:lineRule="auto"/>
        <w:jc w:val="both"/>
        <w:rPr>
          <w:rFonts w:cs="Arial"/>
          <w:szCs w:val="22"/>
        </w:rPr>
      </w:pPr>
      <w:r>
        <w:rPr>
          <w:rFonts w:cs="Arial"/>
          <w:szCs w:val="22"/>
        </w:rPr>
        <w:t>The Indian urban sector is in a transformation process. The implementation of the 74th Constitutional Amendment mandates greater decentralisation</w:t>
      </w:r>
      <w:r w:rsidR="00AE22F5">
        <w:rPr>
          <w:rFonts w:cs="Arial"/>
          <w:szCs w:val="22"/>
        </w:rPr>
        <w:t xml:space="preserve"> of powers from the States to the Urban Local </w:t>
      </w:r>
      <w:proofErr w:type="spellStart"/>
      <w:proofErr w:type="gramStart"/>
      <w:r w:rsidR="00AE22F5">
        <w:rPr>
          <w:rFonts w:cs="Arial"/>
          <w:szCs w:val="22"/>
        </w:rPr>
        <w:t>Bodiesa</w:t>
      </w:r>
      <w:proofErr w:type="spellEnd"/>
      <w:r>
        <w:rPr>
          <w:rFonts w:cs="Arial"/>
          <w:szCs w:val="22"/>
        </w:rPr>
        <w:t xml:space="preserve">  and</w:t>
      </w:r>
      <w:proofErr w:type="gramEnd"/>
      <w:r>
        <w:rPr>
          <w:rFonts w:cs="Arial"/>
          <w:szCs w:val="22"/>
        </w:rPr>
        <w:t xml:space="preserve"> many States are still in the process of handing over operator responsibility for public services to the ULBs. This transfer of functions often causes severe disturbances in the operation of public utilities where institutional changes have often not been carried out in a phased manner and this in a period of extreme growth of cities. Till date most of the cities have no clear institutional responsibilities and an enormous lack of capacities to counter the combined challenge in growth as well as change process.</w:t>
      </w:r>
    </w:p>
    <w:p w:rsidR="00CF30CA" w:rsidRDefault="00CF30CA" w:rsidP="00CF30CA">
      <w:pPr>
        <w:spacing w:after="120"/>
        <w:rPr>
          <w:rFonts w:cs="Arial"/>
          <w:i/>
          <w:szCs w:val="22"/>
          <w:u w:val="single"/>
        </w:rPr>
      </w:pPr>
      <w:r>
        <w:rPr>
          <w:rFonts w:cs="Arial"/>
          <w:i/>
          <w:szCs w:val="22"/>
          <w:u w:val="single"/>
        </w:rPr>
        <w:t>Undefined business models of urban public services</w:t>
      </w:r>
    </w:p>
    <w:p w:rsidR="00CF30CA" w:rsidRDefault="00CF30CA" w:rsidP="00CF30CA">
      <w:pPr>
        <w:spacing w:after="200" w:line="276" w:lineRule="auto"/>
        <w:jc w:val="both"/>
        <w:rPr>
          <w:rFonts w:cs="Arial"/>
          <w:szCs w:val="22"/>
        </w:rPr>
      </w:pPr>
      <w:r>
        <w:rPr>
          <w:rFonts w:cs="Arial"/>
          <w:szCs w:val="22"/>
        </w:rPr>
        <w:t xml:space="preserve">The challenges towards urban public services in India have grown significantly due to the upcoming </w:t>
      </w:r>
      <w:r w:rsidR="00AE22F5">
        <w:rPr>
          <w:rFonts w:cs="Arial"/>
          <w:szCs w:val="22"/>
        </w:rPr>
        <w:t xml:space="preserve">and </w:t>
      </w:r>
      <w:proofErr w:type="gramStart"/>
      <w:r>
        <w:rPr>
          <w:rFonts w:cs="Arial"/>
          <w:szCs w:val="22"/>
        </w:rPr>
        <w:t>ever  growing</w:t>
      </w:r>
      <w:proofErr w:type="gramEnd"/>
      <w:r>
        <w:rPr>
          <w:rFonts w:cs="Arial"/>
          <w:szCs w:val="22"/>
        </w:rPr>
        <w:t xml:space="preserve"> </w:t>
      </w:r>
      <w:r w:rsidR="00AE22F5">
        <w:rPr>
          <w:rFonts w:cs="Arial"/>
          <w:szCs w:val="22"/>
        </w:rPr>
        <w:t xml:space="preserve"> urban population</w:t>
      </w:r>
      <w:r>
        <w:rPr>
          <w:rFonts w:cs="Arial"/>
          <w:szCs w:val="22"/>
        </w:rPr>
        <w:t xml:space="preserve"> with high expectations </w:t>
      </w:r>
      <w:r w:rsidR="00AE22F5">
        <w:rPr>
          <w:rFonts w:cs="Arial"/>
          <w:szCs w:val="22"/>
        </w:rPr>
        <w:t>for access to</w:t>
      </w:r>
      <w:r>
        <w:rPr>
          <w:rFonts w:cs="Arial"/>
          <w:szCs w:val="22"/>
        </w:rPr>
        <w:t xml:space="preserve"> quality  </w:t>
      </w:r>
      <w:r>
        <w:rPr>
          <w:rFonts w:cs="Arial"/>
          <w:szCs w:val="22"/>
        </w:rPr>
        <w:lastRenderedPageBreak/>
        <w:t xml:space="preserve">urban services. Through </w:t>
      </w:r>
      <w:proofErr w:type="gramStart"/>
      <w:r>
        <w:rPr>
          <w:rFonts w:cs="Arial"/>
          <w:szCs w:val="22"/>
        </w:rPr>
        <w:t xml:space="preserve">various </w:t>
      </w:r>
      <w:r w:rsidR="00AE22F5">
        <w:rPr>
          <w:rFonts w:cs="Arial"/>
          <w:szCs w:val="22"/>
        </w:rPr>
        <w:t xml:space="preserve"> centrally</w:t>
      </w:r>
      <w:proofErr w:type="gramEnd"/>
      <w:r>
        <w:rPr>
          <w:rFonts w:cs="Arial"/>
          <w:szCs w:val="22"/>
        </w:rPr>
        <w:t xml:space="preserve"> driven mission</w:t>
      </w:r>
      <w:r w:rsidR="00AE22F5">
        <w:rPr>
          <w:rFonts w:cs="Arial"/>
          <w:szCs w:val="22"/>
        </w:rPr>
        <w:t xml:space="preserve"> mode </w:t>
      </w:r>
      <w:proofErr w:type="spellStart"/>
      <w:r w:rsidR="00AE22F5">
        <w:rPr>
          <w:rFonts w:cs="Arial"/>
          <w:szCs w:val="22"/>
        </w:rPr>
        <w:t>proejcets</w:t>
      </w:r>
      <w:proofErr w:type="spellEnd"/>
      <w:r w:rsidR="00AE22F5">
        <w:rPr>
          <w:rFonts w:cs="Arial"/>
          <w:szCs w:val="22"/>
        </w:rPr>
        <w:t xml:space="preserve"> </w:t>
      </w:r>
      <w:r>
        <w:rPr>
          <w:rFonts w:cs="Arial"/>
          <w:szCs w:val="22"/>
        </w:rPr>
        <w:t>, substantial</w:t>
      </w:r>
      <w:r w:rsidR="00AE22F5">
        <w:rPr>
          <w:rFonts w:cs="Arial"/>
          <w:szCs w:val="22"/>
        </w:rPr>
        <w:t xml:space="preserve"> amount of</w:t>
      </w:r>
      <w:r>
        <w:rPr>
          <w:rFonts w:cs="Arial"/>
          <w:szCs w:val="22"/>
        </w:rPr>
        <w:t xml:space="preserve"> money for </w:t>
      </w:r>
      <w:r w:rsidR="00AE22F5">
        <w:rPr>
          <w:rFonts w:cs="Arial"/>
          <w:szCs w:val="22"/>
        </w:rPr>
        <w:t xml:space="preserve">improving the </w:t>
      </w:r>
      <w:r>
        <w:rPr>
          <w:rFonts w:cs="Arial"/>
          <w:szCs w:val="22"/>
        </w:rPr>
        <w:t xml:space="preserve">infrastructural </w:t>
      </w:r>
      <w:r w:rsidR="00AE22F5">
        <w:rPr>
          <w:rFonts w:cs="Arial"/>
          <w:szCs w:val="22"/>
        </w:rPr>
        <w:t>deficit in cities through infusion</w:t>
      </w:r>
      <w:r>
        <w:rPr>
          <w:rFonts w:cs="Arial"/>
          <w:szCs w:val="22"/>
        </w:rPr>
        <w:t xml:space="preserve"> capital investments was </w:t>
      </w:r>
      <w:proofErr w:type="spellStart"/>
      <w:r w:rsidR="00AE22F5">
        <w:rPr>
          <w:rFonts w:cs="Arial"/>
          <w:szCs w:val="22"/>
        </w:rPr>
        <w:t>attempted</w:t>
      </w:r>
      <w:r>
        <w:rPr>
          <w:rFonts w:cs="Arial"/>
          <w:szCs w:val="22"/>
        </w:rPr>
        <w:t>but</w:t>
      </w:r>
      <w:proofErr w:type="spellEnd"/>
      <w:r>
        <w:rPr>
          <w:rFonts w:cs="Arial"/>
          <w:szCs w:val="22"/>
        </w:rPr>
        <w:t xml:space="preserve"> only few cities were capable of investing huge</w:t>
      </w:r>
      <w:r w:rsidR="00AE22F5">
        <w:rPr>
          <w:rFonts w:cs="Arial"/>
          <w:szCs w:val="22"/>
        </w:rPr>
        <w:t xml:space="preserve"> complementary</w:t>
      </w:r>
      <w:r>
        <w:rPr>
          <w:rFonts w:cs="Arial"/>
          <w:szCs w:val="22"/>
        </w:rPr>
        <w:t xml:space="preserve"> amount of </w:t>
      </w:r>
      <w:r w:rsidR="00AE22F5">
        <w:rPr>
          <w:rFonts w:cs="Arial"/>
          <w:szCs w:val="22"/>
        </w:rPr>
        <w:t>investment</w:t>
      </w:r>
      <w:r>
        <w:rPr>
          <w:rFonts w:cs="Arial"/>
          <w:szCs w:val="22"/>
        </w:rPr>
        <w:t xml:space="preserve"> in the service delivery improvement. However the flip side of</w:t>
      </w:r>
      <w:r w:rsidR="00AE22F5">
        <w:rPr>
          <w:rFonts w:cs="Arial"/>
          <w:szCs w:val="22"/>
        </w:rPr>
        <w:t xml:space="preserve"> the</w:t>
      </w:r>
      <w:r>
        <w:rPr>
          <w:rFonts w:cs="Arial"/>
          <w:szCs w:val="22"/>
        </w:rPr>
        <w:t xml:space="preserve"> increased costs in maintenance and operation was not sufficiently taken into account and proper budgeting for O&amp;M did not happen. Today one of the major challenges is the lack </w:t>
      </w:r>
      <w:r w:rsidR="00AE22F5">
        <w:rPr>
          <w:rFonts w:cs="Arial"/>
          <w:szCs w:val="22"/>
        </w:rPr>
        <w:t xml:space="preserve">of </w:t>
      </w:r>
      <w:r>
        <w:rPr>
          <w:rFonts w:cs="Arial"/>
          <w:szCs w:val="22"/>
        </w:rPr>
        <w:t>suitable business models in order to make public services efficient and financially sustainable. The introduction of user charges for municipal services is politically driven and is a slow process. Consequently, the capital investment in urban services should be supported with adequate measures to meet the operational costs for the lifetime of the project.</w:t>
      </w:r>
    </w:p>
    <w:p w:rsidR="00CF30CA" w:rsidRDefault="00CF30CA" w:rsidP="00CF30CA">
      <w:pPr>
        <w:spacing w:after="120"/>
        <w:rPr>
          <w:rFonts w:cs="Arial"/>
          <w:b/>
          <w:szCs w:val="22"/>
        </w:rPr>
      </w:pPr>
      <w:r>
        <w:rPr>
          <w:rFonts w:cs="Arial"/>
          <w:b/>
          <w:szCs w:val="22"/>
        </w:rPr>
        <w:t>IV.</w:t>
      </w:r>
      <w:r>
        <w:rPr>
          <w:rFonts w:cs="Arial"/>
          <w:b/>
          <w:szCs w:val="22"/>
        </w:rPr>
        <w:tab/>
        <w:t>Need for Septage Management</w:t>
      </w:r>
    </w:p>
    <w:p w:rsidR="00CF30CA" w:rsidRDefault="00CF30CA" w:rsidP="00CF30CA">
      <w:pPr>
        <w:jc w:val="both"/>
      </w:pPr>
      <w:r>
        <w:t xml:space="preserve">The City </w:t>
      </w:r>
      <w:r w:rsidR="0035074E">
        <w:t>Sanitation</w:t>
      </w:r>
      <w:r>
        <w:t xml:space="preserve"> Plans prepared by GIZ highlight the plight of septage management in a pan Indian context. It has been observed that in most of the places where septic tanks have been the prevalent mode of </w:t>
      </w:r>
      <w:r w:rsidR="0035074E">
        <w:t>sanitation</w:t>
      </w:r>
      <w:r>
        <w:t xml:space="preserve">, the ground water and water bodies were found to be polluted due to the seepage from improperly designed septic tanks and due to the overflow from septic tanks.  Factors such as inadequate cleaning frequencies and connection of sullage from kitchen and bathroom </w:t>
      </w:r>
      <w:r w:rsidR="00C14F45">
        <w:t>aggravated</w:t>
      </w:r>
      <w:r>
        <w:t xml:space="preserve"> the mismanagement of septic tanks. </w:t>
      </w:r>
    </w:p>
    <w:p w:rsidR="00CF30CA" w:rsidRDefault="00CF30CA" w:rsidP="00CF30CA">
      <w:pPr>
        <w:jc w:val="both"/>
      </w:pPr>
    </w:p>
    <w:p w:rsidR="00CF30CA" w:rsidRDefault="00CF30CA" w:rsidP="00CF30CA">
      <w:pPr>
        <w:jc w:val="both"/>
      </w:pPr>
      <w:r>
        <w:t xml:space="preserve">Further, it has been found that the there is very little or no organised system in the cities towards septage </w:t>
      </w:r>
      <w:r w:rsidR="0035074E">
        <w:t>management</w:t>
      </w:r>
      <w:r>
        <w:t xml:space="preserve">. In cities such as Nashik, the Municipal Corporation deals with the collection and disposal of the </w:t>
      </w:r>
      <w:proofErr w:type="spellStart"/>
      <w:r>
        <w:t>septage</w:t>
      </w:r>
      <w:proofErr w:type="spellEnd"/>
      <w:r>
        <w:t xml:space="preserve"> whereas in Cochin the collection and </w:t>
      </w:r>
      <w:r w:rsidR="0035074E">
        <w:t>disposal is</w:t>
      </w:r>
      <w:r>
        <w:t xml:space="preserve"> in the hands of the </w:t>
      </w:r>
      <w:r w:rsidR="00C14F45">
        <w:t xml:space="preserve">informal sector </w:t>
      </w:r>
      <w:r>
        <w:t>private operators</w:t>
      </w:r>
      <w:proofErr w:type="gramStart"/>
      <w:r w:rsidR="00C14F45">
        <w:t>.</w:t>
      </w:r>
      <w:r>
        <w:t>.</w:t>
      </w:r>
      <w:proofErr w:type="gramEnd"/>
      <w:r>
        <w:t xml:space="preserve"> The septage is being dumped into water bodies and vacant lands without any form of treatment and has created a host of issues leading to public outcry. The Honourable High Court of Kerala has directed the Ministry of Forest and </w:t>
      </w:r>
      <w:r w:rsidR="0035074E">
        <w:t>Environment</w:t>
      </w:r>
      <w:r>
        <w:t xml:space="preserve"> to take a decision on the issue of finding space and facilities for treatment and disposal of septage and hotel waste in consultation with the Local Self-Government Department of Govt. of Kerala.  </w:t>
      </w:r>
    </w:p>
    <w:p w:rsidR="00CF30CA" w:rsidRDefault="00CF30CA" w:rsidP="00CF30CA">
      <w:pPr>
        <w:jc w:val="both"/>
      </w:pPr>
    </w:p>
    <w:p w:rsidR="00CF30CA" w:rsidRDefault="00CF30CA" w:rsidP="00CF30CA">
      <w:pPr>
        <w:jc w:val="both"/>
      </w:pPr>
      <w:r>
        <w:t xml:space="preserve">The </w:t>
      </w:r>
      <w:r w:rsidR="0035074E">
        <w:t>condition</w:t>
      </w:r>
      <w:r>
        <w:t xml:space="preserve"> is similar in many other cities such as Tirupathi, Varanasi, Raipur and Shimla. No form of treatment seems to exist for septage and this has not been properly documented. The compliance of Indian standard code of practise for installation of septic tanks (IS </w:t>
      </w:r>
      <w:r w:rsidR="0035074E">
        <w:t>2470 (</w:t>
      </w:r>
      <w:r>
        <w:t xml:space="preserve">Part I) – 1985 and IS </w:t>
      </w:r>
      <w:r w:rsidR="0035074E">
        <w:t>2470 (</w:t>
      </w:r>
      <w:r>
        <w:t xml:space="preserve">Part I) – </w:t>
      </w:r>
      <w:r w:rsidR="0035074E">
        <w:t>1985)</w:t>
      </w:r>
      <w:r>
        <w:t xml:space="preserve"> which is enforced by National </w:t>
      </w:r>
      <w:r w:rsidR="0035074E">
        <w:t>Building and</w:t>
      </w:r>
      <w:r>
        <w:t xml:space="preserve"> which has been adapted by CPHEEO are not clearly evident in the current practices. MoUD has already started taking initiatives in this regard and has come up with </w:t>
      </w:r>
      <w:r w:rsidR="0035074E">
        <w:t>a policy</w:t>
      </w:r>
      <w:r>
        <w:t xml:space="preserve"> paper and advisory on septage </w:t>
      </w:r>
      <w:r w:rsidR="0035074E">
        <w:t>management</w:t>
      </w:r>
      <w:r>
        <w:t xml:space="preserve"> with the help of Water and </w:t>
      </w:r>
      <w:r w:rsidR="0035074E">
        <w:t>Sanitation</w:t>
      </w:r>
      <w:r>
        <w:t xml:space="preserve"> Programme (WSP) and Center for Science and Environment (CSE). Hence it is imperative to assess the current practice of septage management which is a dominant means of </w:t>
      </w:r>
      <w:r w:rsidR="0035074E">
        <w:t>night soil</w:t>
      </w:r>
      <w:r>
        <w:t xml:space="preserve"> management in most of the Indian cities and come up with suggestions </w:t>
      </w:r>
      <w:r w:rsidR="0035074E">
        <w:t>in order</w:t>
      </w:r>
      <w:r>
        <w:t xml:space="preserve"> to mitigate the ill effects of current </w:t>
      </w:r>
      <w:r w:rsidR="0035074E">
        <w:t>unscientific</w:t>
      </w:r>
      <w:r>
        <w:t xml:space="preserve"> practices. </w:t>
      </w:r>
      <w:r w:rsidR="00FE0E1C">
        <w:t>In this regard, GIZ is supporting MoUD by setting up a Technical Advisory Committee (TAC</w:t>
      </w:r>
      <w:proofErr w:type="gramStart"/>
      <w:r w:rsidR="00FE0E1C">
        <w:t>)  on</w:t>
      </w:r>
      <w:proofErr w:type="gramEnd"/>
      <w:r w:rsidR="00FE0E1C">
        <w:t xml:space="preserve"> Septage management.</w:t>
      </w:r>
    </w:p>
    <w:p w:rsidR="009E6922" w:rsidRDefault="009E6922"/>
    <w:p w:rsidR="003C606B" w:rsidRDefault="003C606B">
      <w:pPr>
        <w:rPr>
          <w:b/>
          <w:u w:val="single"/>
        </w:rPr>
      </w:pPr>
    </w:p>
    <w:p w:rsidR="00FB60B4" w:rsidRPr="006C7D48" w:rsidRDefault="00FB60B4" w:rsidP="00676129">
      <w:pPr>
        <w:pStyle w:val="TOC1"/>
        <w:tabs>
          <w:tab w:val="clear" w:pos="8789"/>
        </w:tabs>
        <w:ind w:right="-1"/>
        <w:rPr>
          <w:b w:val="0"/>
          <w:bCs/>
          <w:lang w:val="en-GB"/>
        </w:rPr>
      </w:pPr>
      <w:r w:rsidRPr="006C7D48">
        <w:rPr>
          <w:lang w:val="en-GB"/>
        </w:rPr>
        <w:t>2</w:t>
      </w:r>
      <w:r w:rsidRPr="006C7D48">
        <w:rPr>
          <w:bCs/>
          <w:lang w:val="en-GB"/>
        </w:rPr>
        <w:t>.</w:t>
      </w:r>
      <w:r w:rsidRPr="006C7D48">
        <w:rPr>
          <w:bCs/>
          <w:lang w:val="en-GB"/>
        </w:rPr>
        <w:tab/>
        <w:t xml:space="preserve">Terms of </w:t>
      </w:r>
      <w:r w:rsidRPr="006C7D48">
        <w:rPr>
          <w:lang w:val="en-GB"/>
        </w:rPr>
        <w:t>Reference</w:t>
      </w:r>
    </w:p>
    <w:p w:rsidR="00FB60B4" w:rsidRPr="006C7D48" w:rsidRDefault="00FB60B4" w:rsidP="00676129">
      <w:pPr>
        <w:pStyle w:val="1Einrckung"/>
        <w:ind w:right="-1"/>
      </w:pPr>
    </w:p>
    <w:p w:rsidR="00FB60B4" w:rsidRPr="006C7D48" w:rsidRDefault="00FB60B4" w:rsidP="00676129">
      <w:pPr>
        <w:pStyle w:val="TOC1"/>
        <w:tabs>
          <w:tab w:val="clear" w:pos="8789"/>
        </w:tabs>
        <w:ind w:right="-1"/>
        <w:rPr>
          <w:lang w:val="en-GB"/>
        </w:rPr>
      </w:pPr>
      <w:r w:rsidRPr="006C7D48">
        <w:rPr>
          <w:bCs/>
          <w:lang w:val="en-GB"/>
        </w:rPr>
        <w:t>I.</w:t>
      </w:r>
      <w:r w:rsidR="009E6922" w:rsidRPr="006C7D48" w:rsidDel="009E6922">
        <w:rPr>
          <w:bCs/>
          <w:lang w:val="en-GB"/>
        </w:rPr>
        <w:t xml:space="preserve"> </w:t>
      </w:r>
      <w:r w:rsidRPr="006C7D48">
        <w:rPr>
          <w:bCs/>
          <w:lang w:val="en-GB"/>
        </w:rPr>
        <w:t xml:space="preserve">General </w:t>
      </w:r>
      <w:r w:rsidRPr="006C7D48">
        <w:rPr>
          <w:lang w:val="en-GB"/>
        </w:rPr>
        <w:t>Terms</w:t>
      </w:r>
      <w:r w:rsidRPr="006C7D48">
        <w:rPr>
          <w:bCs/>
          <w:lang w:val="en-GB"/>
        </w:rPr>
        <w:t xml:space="preserve"> of Reference for the Firm of Consultants</w:t>
      </w:r>
    </w:p>
    <w:p w:rsidR="00FB60B4" w:rsidRPr="006C7D48" w:rsidRDefault="00FB60B4" w:rsidP="0050226A">
      <w:pPr>
        <w:ind w:right="-1"/>
        <w:jc w:val="both"/>
        <w:rPr>
          <w:i/>
          <w:iCs/>
        </w:rPr>
      </w:pPr>
      <w:r w:rsidRPr="006C7D48">
        <w:rPr>
          <w:iCs/>
        </w:rPr>
        <w:t xml:space="preserve">The Firm of Consultants is responsible for the </w:t>
      </w:r>
      <w:r w:rsidR="001044D2">
        <w:rPr>
          <w:iCs/>
        </w:rPr>
        <w:t>tasks as described below (“Detailed specifications”)</w:t>
      </w:r>
      <w:r w:rsidRPr="006C7D48">
        <w:rPr>
          <w:iCs/>
        </w:rPr>
        <w:t xml:space="preserve">. </w:t>
      </w:r>
      <w:r w:rsidR="00BC53ED">
        <w:rPr>
          <w:iCs/>
        </w:rPr>
        <w:t xml:space="preserve"> The firm should have </w:t>
      </w:r>
      <w:proofErr w:type="spellStart"/>
      <w:r w:rsidR="00BC53ED">
        <w:rPr>
          <w:iCs/>
        </w:rPr>
        <w:t>atleast</w:t>
      </w:r>
      <w:proofErr w:type="spellEnd"/>
      <w:r w:rsidR="00BC53ED">
        <w:rPr>
          <w:iCs/>
        </w:rPr>
        <w:t xml:space="preserve"> ten years of experience in handling work of similar nature as mentioned in the </w:t>
      </w:r>
      <w:proofErr w:type="gramStart"/>
      <w:r w:rsidR="00BC53ED">
        <w:rPr>
          <w:iCs/>
        </w:rPr>
        <w:t>“ Detailed</w:t>
      </w:r>
      <w:proofErr w:type="gramEnd"/>
      <w:r w:rsidR="00BC53ED">
        <w:rPr>
          <w:iCs/>
        </w:rPr>
        <w:t xml:space="preserve"> specification section”. </w:t>
      </w:r>
      <w:r w:rsidRPr="006C7D48">
        <w:rPr>
          <w:iCs/>
        </w:rPr>
        <w:t>The staff members seconded by the Firm of Consultants must cooperate closely with the project offic</w:t>
      </w:r>
      <w:r w:rsidR="00D46B85">
        <w:rPr>
          <w:iCs/>
        </w:rPr>
        <w:t>er responsible for the contract</w:t>
      </w:r>
      <w:r w:rsidR="001044D2">
        <w:rPr>
          <w:iCs/>
        </w:rPr>
        <w:t xml:space="preserve">, Mr. </w:t>
      </w:r>
      <w:r w:rsidR="00D11718" w:rsidRPr="006C7D48">
        <w:rPr>
          <w:iCs/>
        </w:rPr>
        <w:t>Di</w:t>
      </w:r>
      <w:r w:rsidR="001044D2">
        <w:rPr>
          <w:iCs/>
        </w:rPr>
        <w:t>r</w:t>
      </w:r>
      <w:r w:rsidR="00D11718" w:rsidRPr="006C7D48">
        <w:rPr>
          <w:iCs/>
        </w:rPr>
        <w:t>k Walther</w:t>
      </w:r>
      <w:r w:rsidR="001044D2">
        <w:rPr>
          <w:iCs/>
        </w:rPr>
        <w:t>, located</w:t>
      </w:r>
      <w:r w:rsidRPr="006C7D48">
        <w:rPr>
          <w:iCs/>
        </w:rPr>
        <w:t xml:space="preserve"> in </w:t>
      </w:r>
      <w:r w:rsidR="001044D2">
        <w:rPr>
          <w:iCs/>
        </w:rPr>
        <w:t>Delhi, India</w:t>
      </w:r>
      <w:r w:rsidRPr="006C7D48">
        <w:rPr>
          <w:iCs/>
        </w:rPr>
        <w:t>.</w:t>
      </w:r>
    </w:p>
    <w:p w:rsidR="00FB60B4" w:rsidRPr="006C7D48" w:rsidRDefault="00FB60B4" w:rsidP="00676129">
      <w:pPr>
        <w:ind w:right="-1"/>
        <w:rPr>
          <w:b/>
        </w:rPr>
      </w:pPr>
    </w:p>
    <w:p w:rsidR="009F761D" w:rsidRPr="006C7D48" w:rsidRDefault="009F761D" w:rsidP="00676129">
      <w:pPr>
        <w:pStyle w:val="TOC1"/>
        <w:keepNext/>
        <w:tabs>
          <w:tab w:val="clear" w:pos="8789"/>
        </w:tabs>
        <w:ind w:right="-1"/>
        <w:rPr>
          <w:b w:val="0"/>
          <w:lang w:val="en-GB"/>
        </w:rPr>
      </w:pPr>
      <w:r w:rsidRPr="006C7D48">
        <w:rPr>
          <w:lang w:val="en-GB"/>
        </w:rPr>
        <w:lastRenderedPageBreak/>
        <w:t>II.</w:t>
      </w:r>
      <w:r w:rsidR="009E6922" w:rsidRPr="006C7D48" w:rsidDel="009E6922">
        <w:rPr>
          <w:lang w:val="en-GB"/>
        </w:rPr>
        <w:t xml:space="preserve"> </w:t>
      </w:r>
      <w:r w:rsidR="00F96F7B" w:rsidRPr="006C7D48">
        <w:rPr>
          <w:lang w:val="en-GB"/>
        </w:rPr>
        <w:t>Detailed specifications</w:t>
      </w:r>
    </w:p>
    <w:p w:rsidR="007E1DF7" w:rsidRPr="006C7D48" w:rsidRDefault="007E1DF7" w:rsidP="00676129">
      <w:pPr>
        <w:pStyle w:val="SpiegelB"/>
        <w:spacing w:line="240" w:lineRule="auto"/>
        <w:ind w:left="0" w:right="-1" w:firstLine="0"/>
        <w:rPr>
          <w:color w:val="333399"/>
        </w:rPr>
      </w:pPr>
    </w:p>
    <w:p w:rsidR="00BB642C" w:rsidRPr="00104B51" w:rsidRDefault="00BB642C" w:rsidP="007E1DF7">
      <w:pPr>
        <w:spacing w:after="120"/>
        <w:contextualSpacing/>
        <w:jc w:val="both"/>
        <w:rPr>
          <w:rFonts w:cs="Arial"/>
          <w:b/>
          <w:color w:val="000000"/>
          <w:szCs w:val="22"/>
          <w:lang w:eastAsia="en-US"/>
        </w:rPr>
      </w:pPr>
      <w:r w:rsidRPr="00104B51">
        <w:rPr>
          <w:rFonts w:cs="Arial"/>
          <w:b/>
          <w:color w:val="000000"/>
          <w:szCs w:val="22"/>
          <w:lang w:eastAsia="en-US"/>
        </w:rPr>
        <w:t>Areas of consultancy services for the TC consultant</w:t>
      </w:r>
    </w:p>
    <w:p w:rsidR="00BB642C" w:rsidRDefault="00BB642C" w:rsidP="007E1DF7">
      <w:pPr>
        <w:spacing w:after="120"/>
        <w:contextualSpacing/>
        <w:jc w:val="both"/>
        <w:rPr>
          <w:rFonts w:cs="Arial"/>
          <w:b/>
          <w:color w:val="000000"/>
          <w:szCs w:val="22"/>
          <w:lang w:eastAsia="en-US"/>
        </w:rPr>
      </w:pPr>
    </w:p>
    <w:p w:rsidR="00CF5EE2" w:rsidRPr="00CF5EE2" w:rsidRDefault="00CF5EE2" w:rsidP="00CF5EE2">
      <w:pPr>
        <w:spacing w:after="120"/>
        <w:contextualSpacing/>
        <w:jc w:val="both"/>
        <w:rPr>
          <w:rFonts w:cs="Arial"/>
          <w:b/>
          <w:color w:val="000000"/>
          <w:szCs w:val="22"/>
          <w:lang w:eastAsia="en-US"/>
        </w:rPr>
      </w:pPr>
      <w:r w:rsidRPr="00CF5EE2">
        <w:rPr>
          <w:rFonts w:cs="Arial"/>
          <w:b/>
          <w:color w:val="000000"/>
          <w:szCs w:val="22"/>
          <w:lang w:eastAsia="en-US"/>
        </w:rPr>
        <w:t>Scope of work</w:t>
      </w:r>
      <w:r>
        <w:rPr>
          <w:rFonts w:cs="Arial"/>
          <w:b/>
          <w:color w:val="000000"/>
          <w:szCs w:val="22"/>
          <w:lang w:eastAsia="en-US"/>
        </w:rPr>
        <w:t>:</w:t>
      </w:r>
    </w:p>
    <w:p w:rsidR="00CF5EE2" w:rsidRPr="00CF5EE2" w:rsidRDefault="00A079C7" w:rsidP="00CF5EE2">
      <w:pPr>
        <w:spacing w:after="120"/>
        <w:contextualSpacing/>
        <w:jc w:val="both"/>
        <w:rPr>
          <w:rFonts w:cs="Arial"/>
          <w:color w:val="000000"/>
          <w:szCs w:val="22"/>
          <w:lang w:eastAsia="en-US"/>
        </w:rPr>
      </w:pPr>
      <w:r>
        <w:rPr>
          <w:rFonts w:cs="Arial"/>
          <w:color w:val="000000"/>
          <w:szCs w:val="22"/>
          <w:lang w:eastAsia="en-US"/>
        </w:rPr>
        <w:t xml:space="preserve">The scope of the contract is to review the septage management practices in India </w:t>
      </w:r>
      <w:r w:rsidR="0035074E">
        <w:rPr>
          <w:rFonts w:cs="Arial"/>
          <w:color w:val="000000"/>
          <w:szCs w:val="22"/>
          <w:lang w:eastAsia="en-US"/>
        </w:rPr>
        <w:t>in order</w:t>
      </w:r>
      <w:r>
        <w:rPr>
          <w:rFonts w:cs="Arial"/>
          <w:color w:val="000000"/>
          <w:szCs w:val="22"/>
          <w:lang w:eastAsia="en-US"/>
        </w:rPr>
        <w:t xml:space="preserve"> to come up with </w:t>
      </w:r>
      <w:proofErr w:type="gramStart"/>
      <w:r w:rsidR="00C14F45">
        <w:rPr>
          <w:rFonts w:cs="Arial"/>
          <w:color w:val="000000"/>
          <w:szCs w:val="22"/>
          <w:lang w:eastAsia="en-US"/>
        </w:rPr>
        <w:t>concepts(</w:t>
      </w:r>
      <w:proofErr w:type="gramEnd"/>
      <w:r w:rsidR="00C14F45">
        <w:rPr>
          <w:rFonts w:cs="Arial"/>
          <w:color w:val="000000"/>
          <w:szCs w:val="22"/>
          <w:lang w:eastAsia="en-US"/>
        </w:rPr>
        <w:t xml:space="preserve">or models) for </w:t>
      </w:r>
      <w:r w:rsidR="0035074E">
        <w:rPr>
          <w:rFonts w:cs="Arial"/>
          <w:color w:val="000000"/>
          <w:szCs w:val="22"/>
          <w:lang w:eastAsia="en-US"/>
        </w:rPr>
        <w:t>a</w:t>
      </w:r>
      <w:r>
        <w:rPr>
          <w:rFonts w:cs="Arial"/>
          <w:color w:val="000000"/>
          <w:szCs w:val="22"/>
          <w:lang w:eastAsia="en-US"/>
        </w:rPr>
        <w:t xml:space="preserve"> city wide integrated </w:t>
      </w:r>
      <w:proofErr w:type="spellStart"/>
      <w:r>
        <w:rPr>
          <w:rFonts w:cs="Arial"/>
          <w:color w:val="000000"/>
          <w:szCs w:val="22"/>
          <w:lang w:eastAsia="en-US"/>
        </w:rPr>
        <w:t>septage</w:t>
      </w:r>
      <w:proofErr w:type="spellEnd"/>
      <w:r>
        <w:rPr>
          <w:rFonts w:cs="Arial"/>
          <w:color w:val="000000"/>
          <w:szCs w:val="22"/>
          <w:lang w:eastAsia="en-US"/>
        </w:rPr>
        <w:t xml:space="preserve"> management</w:t>
      </w:r>
      <w:r w:rsidR="00C14F45">
        <w:rPr>
          <w:rFonts w:cs="Arial"/>
          <w:color w:val="000000"/>
          <w:szCs w:val="22"/>
          <w:lang w:eastAsia="en-US"/>
        </w:rPr>
        <w:t>.</w:t>
      </w:r>
      <w:r>
        <w:rPr>
          <w:rFonts w:cs="Arial"/>
          <w:color w:val="000000"/>
          <w:szCs w:val="22"/>
          <w:lang w:eastAsia="en-US"/>
        </w:rPr>
        <w:t>.</w:t>
      </w:r>
    </w:p>
    <w:p w:rsidR="00CF5EE2" w:rsidRDefault="00CF5EE2" w:rsidP="007E1DF7">
      <w:pPr>
        <w:spacing w:after="120"/>
        <w:contextualSpacing/>
        <w:jc w:val="both"/>
        <w:rPr>
          <w:rFonts w:cs="Arial"/>
          <w:b/>
          <w:color w:val="000000"/>
          <w:szCs w:val="22"/>
          <w:lang w:eastAsia="en-US"/>
        </w:rPr>
      </w:pPr>
    </w:p>
    <w:p w:rsidR="00FD6494" w:rsidRPr="00FD6494" w:rsidRDefault="00FD6494" w:rsidP="007E1DF7">
      <w:pPr>
        <w:spacing w:after="120"/>
        <w:contextualSpacing/>
        <w:jc w:val="both"/>
        <w:rPr>
          <w:rFonts w:cs="Arial"/>
          <w:b/>
          <w:color w:val="000000"/>
          <w:szCs w:val="22"/>
          <w:lang w:eastAsia="en-US"/>
        </w:rPr>
      </w:pPr>
      <w:r w:rsidRPr="00FD6494">
        <w:rPr>
          <w:rFonts w:cs="Arial"/>
          <w:b/>
          <w:color w:val="000000"/>
          <w:szCs w:val="22"/>
          <w:lang w:eastAsia="en-US"/>
        </w:rPr>
        <w:t>Overall Goal:</w:t>
      </w:r>
    </w:p>
    <w:p w:rsidR="00FF1AC8" w:rsidRDefault="00FF1AC8" w:rsidP="007E1DF7">
      <w:pPr>
        <w:spacing w:after="120"/>
        <w:contextualSpacing/>
        <w:jc w:val="both"/>
        <w:rPr>
          <w:rFonts w:cs="Arial"/>
          <w:color w:val="000000"/>
          <w:szCs w:val="22"/>
          <w:lang w:eastAsia="en-US"/>
        </w:rPr>
      </w:pPr>
      <w:r>
        <w:rPr>
          <w:rFonts w:cs="Arial"/>
          <w:color w:val="000000"/>
          <w:szCs w:val="22"/>
          <w:lang w:eastAsia="en-US"/>
        </w:rPr>
        <w:t>The overall goal of GIZ</w:t>
      </w:r>
      <w:r w:rsidR="00A079C7">
        <w:rPr>
          <w:rFonts w:cs="Arial"/>
          <w:color w:val="000000"/>
          <w:szCs w:val="22"/>
          <w:lang w:eastAsia="en-US"/>
        </w:rPr>
        <w:t xml:space="preserve"> is to support</w:t>
      </w:r>
      <w:r>
        <w:rPr>
          <w:rFonts w:cs="Arial"/>
          <w:color w:val="000000"/>
          <w:szCs w:val="22"/>
          <w:lang w:eastAsia="en-US"/>
        </w:rPr>
        <w:t xml:space="preserve"> the Govt. of India in bringing out an advisory on integrated septage management</w:t>
      </w:r>
      <w:r w:rsidR="00A079C7">
        <w:rPr>
          <w:rFonts w:cs="Arial"/>
          <w:color w:val="000000"/>
          <w:szCs w:val="22"/>
          <w:lang w:eastAsia="en-US"/>
        </w:rPr>
        <w:t xml:space="preserve"> </w:t>
      </w:r>
      <w:r>
        <w:rPr>
          <w:rFonts w:cs="Arial"/>
          <w:color w:val="000000"/>
          <w:szCs w:val="22"/>
          <w:lang w:eastAsia="en-US"/>
        </w:rPr>
        <w:t xml:space="preserve"> </w:t>
      </w:r>
    </w:p>
    <w:p w:rsidR="00FD6494" w:rsidRPr="00104B51" w:rsidRDefault="00FD6494" w:rsidP="007E1DF7">
      <w:pPr>
        <w:spacing w:after="120"/>
        <w:contextualSpacing/>
        <w:jc w:val="both"/>
        <w:rPr>
          <w:rFonts w:cs="Arial"/>
          <w:b/>
          <w:color w:val="000000"/>
          <w:szCs w:val="22"/>
          <w:lang w:eastAsia="en-US"/>
        </w:rPr>
      </w:pPr>
    </w:p>
    <w:p w:rsidR="00B00354" w:rsidRPr="00B00354" w:rsidRDefault="00B00354" w:rsidP="00B00354">
      <w:pPr>
        <w:spacing w:after="120"/>
        <w:contextualSpacing/>
        <w:jc w:val="both"/>
        <w:rPr>
          <w:rFonts w:cs="Arial"/>
          <w:b/>
          <w:color w:val="000000"/>
          <w:szCs w:val="22"/>
          <w:lang w:eastAsia="en-US"/>
        </w:rPr>
      </w:pPr>
      <w:r w:rsidRPr="00B00354">
        <w:rPr>
          <w:rFonts w:cs="Arial"/>
          <w:b/>
          <w:color w:val="000000"/>
          <w:szCs w:val="22"/>
          <w:lang w:eastAsia="en-US"/>
        </w:rPr>
        <w:t>Objectives:</w:t>
      </w:r>
    </w:p>
    <w:p w:rsidR="00B00354" w:rsidRDefault="00B00354" w:rsidP="00B00354">
      <w:pPr>
        <w:spacing w:after="120"/>
        <w:contextualSpacing/>
        <w:jc w:val="both"/>
        <w:rPr>
          <w:rFonts w:cs="Arial"/>
          <w:color w:val="000000"/>
          <w:szCs w:val="22"/>
          <w:lang w:eastAsia="en-US"/>
        </w:rPr>
      </w:pPr>
      <w:r w:rsidRPr="00B00354">
        <w:rPr>
          <w:rFonts w:cs="Arial"/>
          <w:color w:val="000000"/>
          <w:szCs w:val="22"/>
          <w:lang w:eastAsia="en-US"/>
        </w:rPr>
        <w:t>The objectives of improvement of sanitatio</w:t>
      </w:r>
      <w:r>
        <w:rPr>
          <w:rFonts w:cs="Arial"/>
          <w:color w:val="000000"/>
          <w:szCs w:val="22"/>
          <w:lang w:eastAsia="en-US"/>
        </w:rPr>
        <w:t>n situation</w:t>
      </w:r>
      <w:r w:rsidR="00742471">
        <w:rPr>
          <w:rFonts w:cs="Arial"/>
          <w:color w:val="000000"/>
          <w:szCs w:val="22"/>
          <w:lang w:eastAsia="en-US"/>
        </w:rPr>
        <w:t xml:space="preserve"> by enhanced </w:t>
      </w:r>
      <w:r w:rsidR="0035074E">
        <w:rPr>
          <w:rFonts w:cs="Arial"/>
          <w:color w:val="000000"/>
          <w:szCs w:val="22"/>
          <w:lang w:eastAsia="en-US"/>
        </w:rPr>
        <w:t>septage through</w:t>
      </w:r>
      <w:r w:rsidRPr="00B00354">
        <w:rPr>
          <w:rFonts w:cs="Arial"/>
          <w:color w:val="000000"/>
          <w:szCs w:val="22"/>
          <w:lang w:eastAsia="en-US"/>
        </w:rPr>
        <w:t>:</w:t>
      </w:r>
    </w:p>
    <w:p w:rsidR="00B00354" w:rsidRDefault="0029706C" w:rsidP="00A6111F">
      <w:pPr>
        <w:pStyle w:val="ListParagraph"/>
        <w:numPr>
          <w:ilvl w:val="0"/>
          <w:numId w:val="10"/>
        </w:numPr>
        <w:jc w:val="both"/>
        <w:rPr>
          <w:rFonts w:cs="Arial"/>
          <w:color w:val="000000"/>
          <w:szCs w:val="22"/>
          <w:lang w:val="en-GB"/>
        </w:rPr>
      </w:pPr>
      <w:r>
        <w:rPr>
          <w:rFonts w:cs="Arial"/>
          <w:color w:val="000000"/>
          <w:szCs w:val="22"/>
          <w:lang w:val="en-GB"/>
        </w:rPr>
        <w:t>Understanding</w:t>
      </w:r>
      <w:r w:rsidR="00B00354" w:rsidRPr="00B00354">
        <w:rPr>
          <w:rFonts w:cs="Arial"/>
          <w:color w:val="000000"/>
          <w:szCs w:val="22"/>
          <w:lang w:val="en-GB"/>
        </w:rPr>
        <w:t xml:space="preserve"> </w:t>
      </w:r>
      <w:r w:rsidR="00C14F45">
        <w:rPr>
          <w:rFonts w:cs="Arial"/>
          <w:color w:val="000000"/>
          <w:szCs w:val="22"/>
          <w:lang w:val="en-GB"/>
        </w:rPr>
        <w:t xml:space="preserve">of </w:t>
      </w:r>
      <w:r w:rsidR="0035074E">
        <w:rPr>
          <w:rFonts w:cs="Arial"/>
          <w:color w:val="000000"/>
          <w:szCs w:val="22"/>
          <w:lang w:val="en-GB"/>
        </w:rPr>
        <w:t>on-going</w:t>
      </w:r>
      <w:r w:rsidR="00B00354">
        <w:rPr>
          <w:rFonts w:cs="Arial"/>
          <w:color w:val="000000"/>
          <w:szCs w:val="22"/>
          <w:lang w:val="en-GB"/>
        </w:rPr>
        <w:t xml:space="preserve"> </w:t>
      </w:r>
      <w:r w:rsidR="00742471">
        <w:rPr>
          <w:rFonts w:cs="Arial"/>
          <w:color w:val="000000"/>
          <w:szCs w:val="22"/>
          <w:lang w:val="en-GB"/>
        </w:rPr>
        <w:t>septage management practices</w:t>
      </w:r>
      <w:r w:rsidR="00746AF0">
        <w:rPr>
          <w:rFonts w:cs="Arial"/>
          <w:color w:val="000000"/>
          <w:szCs w:val="22"/>
          <w:lang w:val="en-GB"/>
        </w:rPr>
        <w:t xml:space="preserve"> (good and bad practices)</w:t>
      </w:r>
      <w:r>
        <w:rPr>
          <w:rFonts w:cs="Arial"/>
          <w:color w:val="000000"/>
          <w:szCs w:val="22"/>
          <w:lang w:val="en-GB"/>
        </w:rPr>
        <w:t xml:space="preserve"> in India</w:t>
      </w:r>
    </w:p>
    <w:p w:rsidR="00B00354" w:rsidRDefault="0029706C" w:rsidP="00A6111F">
      <w:pPr>
        <w:pStyle w:val="ListParagraph"/>
        <w:numPr>
          <w:ilvl w:val="0"/>
          <w:numId w:val="10"/>
        </w:numPr>
        <w:jc w:val="both"/>
        <w:rPr>
          <w:rFonts w:cs="Arial"/>
          <w:color w:val="000000"/>
          <w:szCs w:val="22"/>
          <w:lang w:val="en-GB"/>
        </w:rPr>
      </w:pPr>
      <w:r>
        <w:rPr>
          <w:rFonts w:cs="Arial"/>
          <w:color w:val="000000"/>
          <w:szCs w:val="22"/>
          <w:lang w:val="en-GB"/>
        </w:rPr>
        <w:t>S</w:t>
      </w:r>
      <w:r w:rsidR="00B00354" w:rsidRPr="00B00354">
        <w:rPr>
          <w:rFonts w:cs="Arial"/>
          <w:color w:val="000000"/>
          <w:szCs w:val="22"/>
          <w:lang w:val="en-GB"/>
        </w:rPr>
        <w:t>ystematic involvement of local stakeholder to understand and anchor s</w:t>
      </w:r>
      <w:r w:rsidR="00742471">
        <w:rPr>
          <w:rFonts w:cs="Arial"/>
          <w:color w:val="000000"/>
          <w:szCs w:val="22"/>
          <w:lang w:val="en-GB"/>
        </w:rPr>
        <w:t>eptage</w:t>
      </w:r>
      <w:r w:rsidR="0035074E">
        <w:rPr>
          <w:rFonts w:cs="Arial"/>
          <w:color w:val="000000"/>
          <w:szCs w:val="22"/>
          <w:lang w:val="en-GB"/>
        </w:rPr>
        <w:t xml:space="preserve"> manage</w:t>
      </w:r>
      <w:r w:rsidR="00742471">
        <w:rPr>
          <w:rFonts w:cs="Arial"/>
          <w:color w:val="000000"/>
          <w:szCs w:val="22"/>
          <w:lang w:val="en-GB"/>
        </w:rPr>
        <w:t xml:space="preserve">ment </w:t>
      </w:r>
      <w:r w:rsidR="00B00354" w:rsidRPr="00B00354">
        <w:rPr>
          <w:rFonts w:cs="Arial"/>
          <w:color w:val="000000"/>
          <w:szCs w:val="22"/>
          <w:lang w:val="en-GB"/>
        </w:rPr>
        <w:t xml:space="preserve"> issues </w:t>
      </w:r>
      <w:r w:rsidR="00C14F45">
        <w:rPr>
          <w:rFonts w:cs="Arial"/>
          <w:color w:val="000000"/>
          <w:szCs w:val="22"/>
          <w:lang w:val="en-GB"/>
        </w:rPr>
        <w:t>at the</w:t>
      </w:r>
      <w:r w:rsidR="00B00354" w:rsidRPr="00B00354">
        <w:rPr>
          <w:rFonts w:cs="Arial"/>
          <w:color w:val="000000"/>
          <w:szCs w:val="22"/>
          <w:lang w:val="en-GB"/>
        </w:rPr>
        <w:t xml:space="preserve"> ward level</w:t>
      </w:r>
      <w:r w:rsidR="00742471">
        <w:rPr>
          <w:rFonts w:cs="Arial"/>
          <w:color w:val="000000"/>
          <w:szCs w:val="22"/>
          <w:lang w:val="en-GB"/>
        </w:rPr>
        <w:t xml:space="preserve"> and city level</w:t>
      </w:r>
    </w:p>
    <w:p w:rsidR="00B00354" w:rsidRDefault="00B00354" w:rsidP="00A6111F">
      <w:pPr>
        <w:pStyle w:val="ListParagraph"/>
        <w:numPr>
          <w:ilvl w:val="0"/>
          <w:numId w:val="10"/>
        </w:numPr>
        <w:jc w:val="both"/>
        <w:rPr>
          <w:rFonts w:cs="Arial"/>
          <w:color w:val="000000"/>
          <w:szCs w:val="22"/>
          <w:lang w:val="en-GB"/>
        </w:rPr>
      </w:pPr>
      <w:r w:rsidRPr="00B00354">
        <w:rPr>
          <w:rFonts w:cs="Arial"/>
          <w:color w:val="000000"/>
          <w:szCs w:val="22"/>
          <w:lang w:val="en-GB"/>
        </w:rPr>
        <w:t xml:space="preserve">Emphasizing </w:t>
      </w:r>
      <w:r w:rsidR="007033E6">
        <w:rPr>
          <w:rFonts w:cs="Arial"/>
          <w:color w:val="000000"/>
          <w:szCs w:val="22"/>
          <w:lang w:val="en-GB"/>
        </w:rPr>
        <w:t xml:space="preserve">centralised or </w:t>
      </w:r>
      <w:r w:rsidRPr="00B00354">
        <w:rPr>
          <w:rFonts w:cs="Arial"/>
          <w:color w:val="000000"/>
          <w:szCs w:val="22"/>
          <w:lang w:val="en-GB"/>
        </w:rPr>
        <w:t xml:space="preserve">decentralized approaches for </w:t>
      </w:r>
      <w:r w:rsidR="007033E6">
        <w:rPr>
          <w:rFonts w:cs="Arial"/>
          <w:color w:val="000000"/>
          <w:szCs w:val="22"/>
          <w:lang w:val="en-GB"/>
        </w:rPr>
        <w:t>septage</w:t>
      </w:r>
      <w:r w:rsidR="007033E6" w:rsidRPr="00B00354">
        <w:rPr>
          <w:rFonts w:cs="Arial"/>
          <w:color w:val="000000"/>
          <w:szCs w:val="22"/>
          <w:lang w:val="en-GB"/>
        </w:rPr>
        <w:t xml:space="preserve"> </w:t>
      </w:r>
      <w:r w:rsidRPr="00B00354">
        <w:rPr>
          <w:rFonts w:cs="Arial"/>
          <w:color w:val="000000"/>
          <w:szCs w:val="22"/>
          <w:lang w:val="en-GB"/>
        </w:rPr>
        <w:t xml:space="preserve">treatment that </w:t>
      </w:r>
      <w:r w:rsidR="0029706C">
        <w:rPr>
          <w:rFonts w:cs="Arial"/>
          <w:color w:val="000000"/>
          <w:szCs w:val="22"/>
          <w:lang w:val="en-GB"/>
        </w:rPr>
        <w:t>are</w:t>
      </w:r>
      <w:r w:rsidR="0029706C" w:rsidRPr="00B00354">
        <w:rPr>
          <w:rFonts w:cs="Arial"/>
          <w:color w:val="000000"/>
          <w:szCs w:val="22"/>
          <w:lang w:val="en-GB"/>
        </w:rPr>
        <w:t xml:space="preserve"> </w:t>
      </w:r>
      <w:r w:rsidRPr="00B00354">
        <w:rPr>
          <w:rFonts w:cs="Arial"/>
          <w:color w:val="000000"/>
          <w:szCs w:val="22"/>
          <w:lang w:val="en-GB"/>
        </w:rPr>
        <w:t>in line with the CSPs</w:t>
      </w:r>
    </w:p>
    <w:p w:rsidR="007033E6" w:rsidRDefault="0029706C" w:rsidP="00A6111F">
      <w:pPr>
        <w:pStyle w:val="ListParagraph"/>
        <w:numPr>
          <w:ilvl w:val="0"/>
          <w:numId w:val="10"/>
        </w:numPr>
        <w:jc w:val="both"/>
        <w:rPr>
          <w:rFonts w:cs="Arial"/>
          <w:color w:val="000000"/>
          <w:szCs w:val="22"/>
          <w:lang w:val="en-GB"/>
        </w:rPr>
      </w:pPr>
      <w:r>
        <w:rPr>
          <w:rFonts w:cs="Arial"/>
          <w:color w:val="000000"/>
          <w:szCs w:val="22"/>
          <w:lang w:val="en-GB"/>
        </w:rPr>
        <w:t>Establish</w:t>
      </w:r>
      <w:r w:rsidR="00130E8A">
        <w:rPr>
          <w:rFonts w:cs="Arial"/>
          <w:color w:val="000000"/>
          <w:szCs w:val="22"/>
          <w:lang w:val="en-GB"/>
        </w:rPr>
        <w:t xml:space="preserve"> </w:t>
      </w:r>
      <w:r w:rsidR="00C14F45">
        <w:rPr>
          <w:rFonts w:cs="Arial"/>
          <w:color w:val="000000"/>
          <w:szCs w:val="22"/>
          <w:lang w:val="en-GB"/>
        </w:rPr>
        <w:t xml:space="preserve">the </w:t>
      </w:r>
      <w:r w:rsidR="00130E8A">
        <w:rPr>
          <w:rFonts w:cs="Arial"/>
          <w:color w:val="000000"/>
          <w:szCs w:val="22"/>
          <w:lang w:val="en-GB"/>
        </w:rPr>
        <w:t>boundary</w:t>
      </w:r>
      <w:r w:rsidR="00C14F45">
        <w:rPr>
          <w:rFonts w:cs="Arial"/>
          <w:color w:val="000000"/>
          <w:szCs w:val="22"/>
          <w:lang w:val="en-GB"/>
        </w:rPr>
        <w:t xml:space="preserve"> </w:t>
      </w:r>
      <w:proofErr w:type="spellStart"/>
      <w:r w:rsidR="00C14F45">
        <w:rPr>
          <w:rFonts w:cs="Arial"/>
          <w:color w:val="000000"/>
          <w:szCs w:val="22"/>
          <w:lang w:val="en-GB"/>
        </w:rPr>
        <w:t>conditions</w:t>
      </w:r>
      <w:r w:rsidR="00130E8A">
        <w:rPr>
          <w:rFonts w:cs="Arial"/>
          <w:color w:val="000000"/>
          <w:szCs w:val="22"/>
          <w:lang w:val="en-GB"/>
        </w:rPr>
        <w:t>between</w:t>
      </w:r>
      <w:proofErr w:type="spellEnd"/>
      <w:r w:rsidR="007033E6">
        <w:rPr>
          <w:rFonts w:cs="Arial"/>
          <w:color w:val="000000"/>
          <w:szCs w:val="22"/>
          <w:lang w:val="en-GB"/>
        </w:rPr>
        <w:t xml:space="preserve"> Manual scavenging and </w:t>
      </w:r>
      <w:proofErr w:type="spellStart"/>
      <w:r w:rsidR="007033E6">
        <w:rPr>
          <w:rFonts w:cs="Arial"/>
          <w:color w:val="000000"/>
          <w:szCs w:val="22"/>
          <w:lang w:val="en-GB"/>
        </w:rPr>
        <w:t>septage</w:t>
      </w:r>
      <w:proofErr w:type="spellEnd"/>
      <w:r w:rsidR="007033E6">
        <w:rPr>
          <w:rFonts w:cs="Arial"/>
          <w:color w:val="000000"/>
          <w:szCs w:val="22"/>
          <w:lang w:val="en-GB"/>
        </w:rPr>
        <w:t xml:space="preserve"> management</w:t>
      </w:r>
    </w:p>
    <w:p w:rsidR="00B00354" w:rsidRDefault="0029706C" w:rsidP="00A6111F">
      <w:pPr>
        <w:pStyle w:val="ListParagraph"/>
        <w:numPr>
          <w:ilvl w:val="0"/>
          <w:numId w:val="10"/>
        </w:numPr>
        <w:jc w:val="both"/>
        <w:rPr>
          <w:rFonts w:cs="Arial"/>
          <w:color w:val="000000"/>
          <w:szCs w:val="22"/>
          <w:lang w:val="en-GB"/>
        </w:rPr>
      </w:pPr>
      <w:r>
        <w:rPr>
          <w:rFonts w:cs="Arial"/>
          <w:color w:val="000000"/>
          <w:szCs w:val="22"/>
          <w:lang w:val="en-GB"/>
        </w:rPr>
        <w:t>Making use</w:t>
      </w:r>
      <w:r w:rsidR="007033E6">
        <w:rPr>
          <w:rFonts w:cs="Arial"/>
          <w:color w:val="000000"/>
          <w:szCs w:val="22"/>
          <w:lang w:val="en-GB"/>
        </w:rPr>
        <w:t xml:space="preserve"> of </w:t>
      </w:r>
      <w:proofErr w:type="spellStart"/>
      <w:r w:rsidR="00633284">
        <w:rPr>
          <w:rFonts w:cs="Arial"/>
          <w:color w:val="000000"/>
          <w:szCs w:val="22"/>
          <w:lang w:val="en-GB"/>
        </w:rPr>
        <w:t>ecosan</w:t>
      </w:r>
      <w:proofErr w:type="spellEnd"/>
      <w:r w:rsidR="00633284">
        <w:rPr>
          <w:rFonts w:cs="Arial"/>
          <w:color w:val="000000"/>
          <w:szCs w:val="22"/>
          <w:lang w:val="en-GB"/>
        </w:rPr>
        <w:t xml:space="preserve"> practices, livelihood options, recycl</w:t>
      </w:r>
      <w:r w:rsidR="00C14F45">
        <w:rPr>
          <w:rFonts w:cs="Arial"/>
          <w:color w:val="000000"/>
          <w:szCs w:val="22"/>
          <w:lang w:val="en-GB"/>
        </w:rPr>
        <w:t>ing</w:t>
      </w:r>
      <w:r w:rsidR="00633284">
        <w:rPr>
          <w:rFonts w:cs="Arial"/>
          <w:color w:val="000000"/>
          <w:szCs w:val="22"/>
          <w:lang w:val="en-GB"/>
        </w:rPr>
        <w:t xml:space="preserve">, </w:t>
      </w:r>
      <w:r w:rsidR="007033E6">
        <w:rPr>
          <w:rFonts w:cs="Arial"/>
          <w:color w:val="000000"/>
          <w:szCs w:val="22"/>
          <w:lang w:val="en-GB"/>
        </w:rPr>
        <w:t>energy and material recovery from septage</w:t>
      </w:r>
    </w:p>
    <w:p w:rsidR="00B00354" w:rsidRDefault="00130E8A" w:rsidP="00A6111F">
      <w:pPr>
        <w:pStyle w:val="ListParagraph"/>
        <w:numPr>
          <w:ilvl w:val="0"/>
          <w:numId w:val="10"/>
        </w:numPr>
        <w:jc w:val="both"/>
        <w:rPr>
          <w:rFonts w:cs="Arial"/>
          <w:color w:val="000000"/>
          <w:szCs w:val="22"/>
          <w:lang w:val="en-GB"/>
        </w:rPr>
      </w:pPr>
      <w:r>
        <w:rPr>
          <w:rFonts w:cs="Arial"/>
          <w:color w:val="000000"/>
          <w:szCs w:val="22"/>
          <w:lang w:val="en-GB"/>
        </w:rPr>
        <w:t>Explore opportunities for operation</w:t>
      </w:r>
      <w:r w:rsidR="0029706C">
        <w:rPr>
          <w:rFonts w:cs="Arial"/>
          <w:color w:val="000000"/>
          <w:szCs w:val="22"/>
          <w:lang w:val="en-GB"/>
        </w:rPr>
        <w:t xml:space="preserve"> and </w:t>
      </w:r>
      <w:proofErr w:type="gramStart"/>
      <w:r w:rsidR="0029706C">
        <w:rPr>
          <w:rFonts w:cs="Arial"/>
          <w:color w:val="000000"/>
          <w:szCs w:val="22"/>
          <w:lang w:val="en-GB"/>
        </w:rPr>
        <w:t xml:space="preserve">business </w:t>
      </w:r>
      <w:r>
        <w:rPr>
          <w:rFonts w:cs="Arial"/>
          <w:color w:val="000000"/>
          <w:szCs w:val="22"/>
          <w:lang w:val="en-GB"/>
        </w:rPr>
        <w:t xml:space="preserve"> models</w:t>
      </w:r>
      <w:proofErr w:type="gramEnd"/>
      <w:r>
        <w:rPr>
          <w:rFonts w:cs="Arial"/>
          <w:color w:val="000000"/>
          <w:szCs w:val="22"/>
          <w:lang w:val="en-GB"/>
        </w:rPr>
        <w:t xml:space="preserve"> of septage management systems</w:t>
      </w:r>
      <w:r w:rsidR="0029706C">
        <w:rPr>
          <w:rFonts w:cs="Arial"/>
          <w:color w:val="000000"/>
          <w:szCs w:val="22"/>
          <w:lang w:val="en-GB"/>
        </w:rPr>
        <w:t xml:space="preserve"> (PPP, livelihood options, etc.,)</w:t>
      </w:r>
      <w:r>
        <w:rPr>
          <w:rFonts w:cs="Arial"/>
          <w:color w:val="000000"/>
          <w:szCs w:val="22"/>
          <w:lang w:val="en-GB"/>
        </w:rPr>
        <w:t xml:space="preserve">. </w:t>
      </w:r>
    </w:p>
    <w:p w:rsidR="000D6FC0" w:rsidRDefault="00B644CB" w:rsidP="00A6111F">
      <w:pPr>
        <w:pStyle w:val="ListParagraph"/>
        <w:numPr>
          <w:ilvl w:val="0"/>
          <w:numId w:val="10"/>
        </w:numPr>
        <w:jc w:val="both"/>
        <w:rPr>
          <w:rFonts w:cs="Arial"/>
          <w:color w:val="000000"/>
          <w:szCs w:val="22"/>
          <w:lang w:val="en-GB"/>
        </w:rPr>
      </w:pPr>
      <w:r>
        <w:rPr>
          <w:rFonts w:cs="Arial"/>
          <w:color w:val="000000"/>
          <w:szCs w:val="22"/>
          <w:lang w:val="en-GB"/>
        </w:rPr>
        <w:t>I</w:t>
      </w:r>
      <w:r w:rsidR="000D6FC0">
        <w:rPr>
          <w:rFonts w:cs="Arial"/>
          <w:color w:val="000000"/>
          <w:szCs w:val="22"/>
          <w:lang w:val="en-GB"/>
        </w:rPr>
        <w:t xml:space="preserve">nstitutional strengthening of </w:t>
      </w:r>
      <w:r>
        <w:rPr>
          <w:rFonts w:cs="Arial"/>
          <w:color w:val="000000"/>
          <w:szCs w:val="22"/>
          <w:lang w:val="en-GB"/>
        </w:rPr>
        <w:t xml:space="preserve">all </w:t>
      </w:r>
      <w:r w:rsidR="000D6FC0">
        <w:rPr>
          <w:rFonts w:cs="Arial"/>
          <w:color w:val="000000"/>
          <w:szCs w:val="22"/>
          <w:lang w:val="en-GB"/>
        </w:rPr>
        <w:t xml:space="preserve">the </w:t>
      </w:r>
      <w:r>
        <w:rPr>
          <w:rFonts w:cs="Arial"/>
          <w:color w:val="000000"/>
          <w:szCs w:val="22"/>
          <w:lang w:val="en-GB"/>
        </w:rPr>
        <w:t>stake holders involved.</w:t>
      </w:r>
    </w:p>
    <w:p w:rsidR="000D6FC0" w:rsidRDefault="000D6FC0" w:rsidP="00A6111F">
      <w:pPr>
        <w:pStyle w:val="ListParagraph"/>
        <w:numPr>
          <w:ilvl w:val="0"/>
          <w:numId w:val="10"/>
        </w:numPr>
        <w:jc w:val="both"/>
        <w:rPr>
          <w:rFonts w:cs="Arial"/>
          <w:color w:val="000000"/>
          <w:szCs w:val="22"/>
          <w:lang w:val="en-GB"/>
        </w:rPr>
      </w:pPr>
      <w:r>
        <w:rPr>
          <w:rFonts w:cs="Arial"/>
          <w:color w:val="000000"/>
          <w:szCs w:val="22"/>
          <w:lang w:val="en-GB"/>
        </w:rPr>
        <w:t xml:space="preserve">Appropriate business model, which allows gradual </w:t>
      </w:r>
      <w:r w:rsidR="0035074E">
        <w:rPr>
          <w:rFonts w:cs="Arial"/>
          <w:color w:val="000000"/>
          <w:szCs w:val="22"/>
          <w:lang w:val="en-GB"/>
        </w:rPr>
        <w:t>up gradation</w:t>
      </w:r>
      <w:r>
        <w:rPr>
          <w:rFonts w:cs="Arial"/>
          <w:color w:val="000000"/>
          <w:szCs w:val="22"/>
          <w:lang w:val="en-GB"/>
        </w:rPr>
        <w:t xml:space="preserve"> of urban public services</w:t>
      </w:r>
    </w:p>
    <w:p w:rsidR="00B00354" w:rsidRPr="00B00354" w:rsidRDefault="00B00354" w:rsidP="00B00354">
      <w:pPr>
        <w:spacing w:after="120"/>
        <w:contextualSpacing/>
        <w:jc w:val="both"/>
        <w:rPr>
          <w:rFonts w:cs="Arial"/>
          <w:color w:val="000000"/>
          <w:szCs w:val="22"/>
          <w:lang w:eastAsia="en-US"/>
        </w:rPr>
      </w:pPr>
    </w:p>
    <w:p w:rsidR="00B00354" w:rsidRPr="000D6FC0" w:rsidRDefault="00B00354" w:rsidP="00B00354">
      <w:pPr>
        <w:spacing w:after="120"/>
        <w:contextualSpacing/>
        <w:jc w:val="both"/>
        <w:rPr>
          <w:rFonts w:cs="Arial"/>
          <w:b/>
          <w:color w:val="000000"/>
          <w:szCs w:val="22"/>
          <w:lang w:eastAsia="en-US"/>
        </w:rPr>
      </w:pPr>
      <w:r w:rsidRPr="000D6FC0">
        <w:rPr>
          <w:rFonts w:cs="Arial"/>
          <w:b/>
          <w:color w:val="000000"/>
          <w:szCs w:val="22"/>
          <w:lang w:eastAsia="en-US"/>
        </w:rPr>
        <w:t>Tasks to be performed:</w:t>
      </w:r>
    </w:p>
    <w:p w:rsidR="000D6FC0" w:rsidRPr="000D6FC0" w:rsidRDefault="00B00354" w:rsidP="00B00354">
      <w:pPr>
        <w:spacing w:after="120"/>
        <w:contextualSpacing/>
        <w:jc w:val="both"/>
        <w:rPr>
          <w:rFonts w:cs="Arial"/>
          <w:color w:val="000000"/>
          <w:szCs w:val="22"/>
          <w:u w:val="single"/>
          <w:lang w:eastAsia="en-US"/>
        </w:rPr>
      </w:pPr>
      <w:r w:rsidRPr="000D6FC0">
        <w:rPr>
          <w:rFonts w:cs="Arial"/>
          <w:color w:val="000000"/>
          <w:szCs w:val="22"/>
          <w:u w:val="single"/>
          <w:lang w:eastAsia="en-US"/>
        </w:rPr>
        <w:t xml:space="preserve">Task 1: </w:t>
      </w:r>
      <w:r w:rsidR="00FC41CD">
        <w:rPr>
          <w:rFonts w:cs="Arial"/>
          <w:color w:val="000000"/>
          <w:szCs w:val="22"/>
          <w:u w:val="single"/>
          <w:lang w:eastAsia="en-US"/>
        </w:rPr>
        <w:t xml:space="preserve">Review of existing literature on septage </w:t>
      </w:r>
      <w:r w:rsidR="0035074E">
        <w:rPr>
          <w:rFonts w:cs="Arial"/>
          <w:color w:val="000000"/>
          <w:szCs w:val="22"/>
          <w:u w:val="single"/>
          <w:lang w:eastAsia="en-US"/>
        </w:rPr>
        <w:t>management</w:t>
      </w:r>
      <w:r w:rsidR="00CF30CA">
        <w:rPr>
          <w:rFonts w:cs="Arial"/>
          <w:color w:val="000000"/>
          <w:szCs w:val="22"/>
          <w:u w:val="single"/>
          <w:lang w:eastAsia="en-US"/>
        </w:rPr>
        <w:t xml:space="preserve"> with regard to Indian context</w:t>
      </w:r>
      <w:r w:rsidR="00FC41CD">
        <w:rPr>
          <w:rFonts w:cs="Arial"/>
          <w:color w:val="000000"/>
          <w:szCs w:val="22"/>
          <w:u w:val="single"/>
          <w:lang w:eastAsia="en-US"/>
        </w:rPr>
        <w:t xml:space="preserve"> </w:t>
      </w:r>
    </w:p>
    <w:p w:rsidR="001635A5" w:rsidRDefault="00B00354" w:rsidP="00A6111F">
      <w:pPr>
        <w:pStyle w:val="ListParagraph"/>
        <w:numPr>
          <w:ilvl w:val="0"/>
          <w:numId w:val="11"/>
        </w:numPr>
        <w:jc w:val="both"/>
        <w:rPr>
          <w:rFonts w:cs="Arial"/>
          <w:color w:val="000000"/>
          <w:szCs w:val="22"/>
          <w:lang w:val="en-GB"/>
        </w:rPr>
      </w:pPr>
      <w:r w:rsidRPr="000D6FC0">
        <w:rPr>
          <w:rFonts w:cs="Arial"/>
          <w:color w:val="000000"/>
          <w:szCs w:val="22"/>
          <w:lang w:val="en-GB"/>
        </w:rPr>
        <w:t xml:space="preserve">Review of existing </w:t>
      </w:r>
      <w:r w:rsidR="00FC41CD">
        <w:rPr>
          <w:rFonts w:cs="Arial"/>
          <w:color w:val="000000"/>
          <w:szCs w:val="22"/>
          <w:lang w:val="en-GB"/>
        </w:rPr>
        <w:t xml:space="preserve">technical  specifications such as </w:t>
      </w:r>
      <w:r w:rsidR="0035074E">
        <w:rPr>
          <w:rFonts w:cs="Arial"/>
          <w:color w:val="000000"/>
          <w:szCs w:val="22"/>
          <w:lang w:val="en-GB"/>
        </w:rPr>
        <w:t>Indian</w:t>
      </w:r>
      <w:r w:rsidR="00FC41CD">
        <w:rPr>
          <w:rFonts w:cs="Arial"/>
          <w:color w:val="000000"/>
          <w:szCs w:val="22"/>
          <w:lang w:val="en-GB"/>
        </w:rPr>
        <w:t xml:space="preserve"> Standard codes, National Building code, Manual on sewerage </w:t>
      </w:r>
      <w:r w:rsidR="0035074E">
        <w:rPr>
          <w:rFonts w:cs="Arial"/>
          <w:color w:val="000000"/>
          <w:szCs w:val="22"/>
          <w:lang w:val="en-GB"/>
        </w:rPr>
        <w:t>treatment</w:t>
      </w:r>
      <w:r w:rsidR="001635A5">
        <w:rPr>
          <w:rFonts w:cs="Arial"/>
          <w:color w:val="000000"/>
          <w:szCs w:val="22"/>
          <w:lang w:val="en-GB"/>
        </w:rPr>
        <w:t xml:space="preserve">, etc., </w:t>
      </w:r>
      <w:r w:rsidR="00FC41CD">
        <w:rPr>
          <w:rFonts w:cs="Arial"/>
          <w:color w:val="000000"/>
          <w:szCs w:val="22"/>
          <w:lang w:val="en-GB"/>
        </w:rPr>
        <w:t xml:space="preserve"> and all such documents that are either sta</w:t>
      </w:r>
      <w:r w:rsidR="001635A5">
        <w:rPr>
          <w:rFonts w:cs="Arial"/>
          <w:color w:val="000000"/>
          <w:szCs w:val="22"/>
          <w:lang w:val="en-GB"/>
        </w:rPr>
        <w:t>tut</w:t>
      </w:r>
      <w:r w:rsidR="00FC41CD">
        <w:rPr>
          <w:rFonts w:cs="Arial"/>
          <w:color w:val="000000"/>
          <w:szCs w:val="22"/>
          <w:lang w:val="en-GB"/>
        </w:rPr>
        <w:t>ory</w:t>
      </w:r>
      <w:r w:rsidR="001635A5">
        <w:rPr>
          <w:rFonts w:cs="Arial"/>
          <w:color w:val="000000"/>
          <w:szCs w:val="22"/>
          <w:lang w:val="en-GB"/>
        </w:rPr>
        <w:t xml:space="preserve"> or recommendatory</w:t>
      </w:r>
      <w:r w:rsidR="00FC41CD">
        <w:rPr>
          <w:rFonts w:cs="Arial"/>
          <w:color w:val="000000"/>
          <w:szCs w:val="22"/>
          <w:lang w:val="en-GB"/>
        </w:rPr>
        <w:t xml:space="preserve"> in nature  </w:t>
      </w:r>
      <w:r w:rsidR="004F3896" w:rsidRPr="000D6FC0">
        <w:rPr>
          <w:rFonts w:cs="Arial"/>
          <w:color w:val="000000"/>
          <w:szCs w:val="22"/>
          <w:u w:val="single"/>
          <w:lang w:val="en-GB"/>
        </w:rPr>
        <w:t>(desk work)</w:t>
      </w:r>
    </w:p>
    <w:p w:rsidR="004F3896" w:rsidRDefault="001635A5" w:rsidP="00A6111F">
      <w:pPr>
        <w:pStyle w:val="ListParagraph"/>
        <w:numPr>
          <w:ilvl w:val="0"/>
          <w:numId w:val="11"/>
        </w:numPr>
        <w:jc w:val="both"/>
        <w:rPr>
          <w:rFonts w:cs="Arial"/>
          <w:color w:val="000000"/>
          <w:szCs w:val="22"/>
          <w:lang w:val="en-GB"/>
        </w:rPr>
      </w:pPr>
      <w:r>
        <w:rPr>
          <w:rFonts w:cs="Arial"/>
          <w:color w:val="000000"/>
          <w:szCs w:val="22"/>
          <w:lang w:val="en-GB"/>
        </w:rPr>
        <w:t xml:space="preserve">Review of </w:t>
      </w:r>
      <w:r w:rsidR="00B00354" w:rsidRPr="000D6FC0">
        <w:rPr>
          <w:rFonts w:cs="Arial"/>
          <w:color w:val="000000"/>
          <w:szCs w:val="22"/>
          <w:lang w:val="en-GB"/>
        </w:rPr>
        <w:t xml:space="preserve"> City Development Plan, City Sanitation Plan, </w:t>
      </w:r>
      <w:r w:rsidR="000D6FC0">
        <w:rPr>
          <w:rFonts w:cs="Arial"/>
          <w:color w:val="000000"/>
          <w:szCs w:val="22"/>
          <w:lang w:val="en-GB"/>
        </w:rPr>
        <w:t xml:space="preserve">Environmental Management Plan, </w:t>
      </w:r>
      <w:r w:rsidR="00B00354" w:rsidRPr="000D6FC0">
        <w:rPr>
          <w:rFonts w:cs="Arial"/>
          <w:color w:val="000000"/>
          <w:szCs w:val="22"/>
          <w:lang w:val="en-GB"/>
        </w:rPr>
        <w:t>D</w:t>
      </w:r>
      <w:r w:rsidR="000D6FC0">
        <w:rPr>
          <w:rFonts w:cs="Arial"/>
          <w:color w:val="000000"/>
          <w:szCs w:val="22"/>
          <w:lang w:val="en-GB"/>
        </w:rPr>
        <w:t xml:space="preserve">PRs for </w:t>
      </w:r>
      <w:r w:rsidR="0035074E">
        <w:rPr>
          <w:rFonts w:cs="Arial"/>
          <w:color w:val="000000"/>
          <w:szCs w:val="22"/>
          <w:lang w:val="en-GB"/>
        </w:rPr>
        <w:t>on-going</w:t>
      </w:r>
      <w:r w:rsidR="000D6FC0">
        <w:rPr>
          <w:rFonts w:cs="Arial"/>
          <w:color w:val="000000"/>
          <w:szCs w:val="22"/>
          <w:lang w:val="en-GB"/>
        </w:rPr>
        <w:t xml:space="preserve"> sewerage projects, Capacity Enhancement Study, Service Level Benchmarking, Sanitation rating, etc</w:t>
      </w:r>
      <w:r w:rsidR="004F3896">
        <w:rPr>
          <w:rFonts w:cs="Arial"/>
          <w:color w:val="000000"/>
          <w:szCs w:val="22"/>
          <w:lang w:val="en-GB"/>
        </w:rPr>
        <w:t>. of alteast 10 cities with regard to septage management</w:t>
      </w:r>
      <w:r w:rsidR="004F3896" w:rsidRPr="000D6FC0">
        <w:rPr>
          <w:rFonts w:cs="Arial"/>
          <w:color w:val="000000"/>
          <w:szCs w:val="22"/>
          <w:u w:val="single"/>
          <w:lang w:val="en-GB"/>
        </w:rPr>
        <w:t>(desk work)</w:t>
      </w:r>
    </w:p>
    <w:p w:rsidR="00B00354" w:rsidRDefault="004F3896" w:rsidP="00A6111F">
      <w:pPr>
        <w:pStyle w:val="ListParagraph"/>
        <w:numPr>
          <w:ilvl w:val="0"/>
          <w:numId w:val="11"/>
        </w:numPr>
        <w:jc w:val="both"/>
        <w:rPr>
          <w:rFonts w:cs="Arial"/>
          <w:color w:val="000000"/>
          <w:szCs w:val="22"/>
          <w:lang w:val="en-GB"/>
        </w:rPr>
      </w:pPr>
      <w:r>
        <w:rPr>
          <w:rFonts w:cs="Arial"/>
          <w:color w:val="000000"/>
          <w:szCs w:val="22"/>
          <w:lang w:val="en-GB"/>
        </w:rPr>
        <w:t xml:space="preserve">Review of existing bylaws such as Manual scavenging act, State laws on </w:t>
      </w:r>
      <w:r w:rsidR="0035074E">
        <w:rPr>
          <w:rFonts w:cs="Arial"/>
          <w:color w:val="000000"/>
          <w:szCs w:val="22"/>
          <w:lang w:val="en-GB"/>
        </w:rPr>
        <w:t>Municipal</w:t>
      </w:r>
      <w:r>
        <w:rPr>
          <w:rFonts w:cs="Arial"/>
          <w:color w:val="000000"/>
          <w:szCs w:val="22"/>
          <w:lang w:val="en-GB"/>
        </w:rPr>
        <w:t xml:space="preserve"> septage disposal and treatment</w:t>
      </w:r>
      <w:r w:rsidRPr="004F3896">
        <w:rPr>
          <w:rFonts w:cs="Arial"/>
          <w:color w:val="000000"/>
          <w:szCs w:val="22"/>
          <w:u w:val="single"/>
          <w:lang w:val="en-GB"/>
        </w:rPr>
        <w:t xml:space="preserve"> </w:t>
      </w:r>
      <w:r w:rsidRPr="000D6FC0">
        <w:rPr>
          <w:rFonts w:cs="Arial"/>
          <w:color w:val="000000"/>
          <w:szCs w:val="22"/>
          <w:u w:val="single"/>
          <w:lang w:val="en-GB"/>
        </w:rPr>
        <w:t>(desk work)</w:t>
      </w:r>
    </w:p>
    <w:p w:rsidR="004F3896" w:rsidRDefault="004F3896" w:rsidP="00A6111F">
      <w:pPr>
        <w:pStyle w:val="ListParagraph"/>
        <w:numPr>
          <w:ilvl w:val="0"/>
          <w:numId w:val="11"/>
        </w:numPr>
        <w:jc w:val="both"/>
        <w:rPr>
          <w:rFonts w:cs="Arial"/>
          <w:color w:val="000000"/>
          <w:szCs w:val="22"/>
          <w:lang w:val="en-GB"/>
        </w:rPr>
      </w:pPr>
      <w:r>
        <w:rPr>
          <w:rFonts w:cs="Arial"/>
          <w:color w:val="000000"/>
          <w:szCs w:val="22"/>
          <w:lang w:val="en-GB"/>
        </w:rPr>
        <w:t xml:space="preserve">Review of </w:t>
      </w:r>
      <w:r w:rsidR="0035074E">
        <w:rPr>
          <w:rFonts w:cs="Arial"/>
          <w:color w:val="000000"/>
          <w:szCs w:val="22"/>
          <w:lang w:val="en-GB"/>
        </w:rPr>
        <w:t>existing</w:t>
      </w:r>
      <w:r>
        <w:rPr>
          <w:rFonts w:cs="Arial"/>
          <w:color w:val="000000"/>
          <w:szCs w:val="22"/>
          <w:lang w:val="en-GB"/>
        </w:rPr>
        <w:t xml:space="preserve"> </w:t>
      </w:r>
      <w:proofErr w:type="spellStart"/>
      <w:r>
        <w:rPr>
          <w:rFonts w:cs="Arial"/>
          <w:color w:val="000000"/>
          <w:szCs w:val="22"/>
          <w:lang w:val="en-GB"/>
        </w:rPr>
        <w:t>s</w:t>
      </w:r>
      <w:r w:rsidR="00AF1ECB">
        <w:rPr>
          <w:rFonts w:cs="Arial"/>
          <w:color w:val="000000"/>
          <w:szCs w:val="22"/>
          <w:lang w:val="en-GB"/>
        </w:rPr>
        <w:t>ep</w:t>
      </w:r>
      <w:r>
        <w:rPr>
          <w:rFonts w:cs="Arial"/>
          <w:color w:val="000000"/>
          <w:szCs w:val="22"/>
          <w:lang w:val="en-GB"/>
        </w:rPr>
        <w:t>tage</w:t>
      </w:r>
      <w:proofErr w:type="spellEnd"/>
      <w:r w:rsidR="0035074E">
        <w:rPr>
          <w:rFonts w:cs="Arial"/>
          <w:color w:val="000000"/>
          <w:szCs w:val="22"/>
          <w:lang w:val="en-GB"/>
        </w:rPr>
        <w:t xml:space="preserve"> manage</w:t>
      </w:r>
      <w:r>
        <w:rPr>
          <w:rFonts w:cs="Arial"/>
          <w:color w:val="000000"/>
          <w:szCs w:val="22"/>
          <w:lang w:val="en-GB"/>
        </w:rPr>
        <w:t>ment practi</w:t>
      </w:r>
      <w:r w:rsidR="00C511D4">
        <w:rPr>
          <w:rFonts w:cs="Arial"/>
          <w:color w:val="000000"/>
          <w:szCs w:val="22"/>
          <w:lang w:val="en-GB"/>
        </w:rPr>
        <w:t>c</w:t>
      </w:r>
      <w:r>
        <w:rPr>
          <w:rFonts w:cs="Arial"/>
          <w:color w:val="000000"/>
          <w:szCs w:val="22"/>
          <w:lang w:val="en-GB"/>
        </w:rPr>
        <w:t xml:space="preserve">e by </w:t>
      </w:r>
      <w:r w:rsidR="0035074E">
        <w:rPr>
          <w:rFonts w:cs="Arial"/>
          <w:color w:val="000000"/>
          <w:szCs w:val="22"/>
          <w:lang w:val="en-GB"/>
        </w:rPr>
        <w:t>municipalities</w:t>
      </w:r>
      <w:r>
        <w:rPr>
          <w:rFonts w:cs="Arial"/>
          <w:color w:val="000000"/>
          <w:szCs w:val="22"/>
          <w:lang w:val="en-GB"/>
        </w:rPr>
        <w:t xml:space="preserve"> and by unorganised sector</w:t>
      </w:r>
      <w:r w:rsidR="00C511D4">
        <w:rPr>
          <w:rFonts w:cs="Arial"/>
          <w:color w:val="000000"/>
          <w:szCs w:val="22"/>
          <w:lang w:val="en-GB"/>
        </w:rPr>
        <w:t xml:space="preserve"> operators</w:t>
      </w:r>
    </w:p>
    <w:p w:rsidR="004F3896" w:rsidRDefault="004F3896" w:rsidP="00A6111F">
      <w:pPr>
        <w:pStyle w:val="ListParagraph"/>
        <w:numPr>
          <w:ilvl w:val="0"/>
          <w:numId w:val="11"/>
        </w:numPr>
        <w:jc w:val="both"/>
        <w:rPr>
          <w:rFonts w:cs="Arial"/>
          <w:color w:val="000000"/>
          <w:szCs w:val="22"/>
          <w:lang w:val="en-GB"/>
        </w:rPr>
      </w:pPr>
      <w:r>
        <w:rPr>
          <w:rFonts w:cs="Arial"/>
          <w:color w:val="000000"/>
          <w:szCs w:val="22"/>
          <w:lang w:val="en-GB"/>
        </w:rPr>
        <w:t xml:space="preserve">Socio </w:t>
      </w:r>
      <w:r w:rsidR="0035074E">
        <w:rPr>
          <w:rFonts w:cs="Arial"/>
          <w:color w:val="000000"/>
          <w:szCs w:val="22"/>
          <w:lang w:val="en-GB"/>
        </w:rPr>
        <w:t>economic</w:t>
      </w:r>
      <w:r>
        <w:rPr>
          <w:rFonts w:cs="Arial"/>
          <w:color w:val="000000"/>
          <w:szCs w:val="22"/>
          <w:lang w:val="en-GB"/>
        </w:rPr>
        <w:t xml:space="preserve"> review of people en</w:t>
      </w:r>
      <w:r w:rsidR="00CB007F">
        <w:rPr>
          <w:rFonts w:cs="Arial"/>
          <w:color w:val="000000"/>
          <w:szCs w:val="22"/>
          <w:lang w:val="en-GB"/>
        </w:rPr>
        <w:t>g</w:t>
      </w:r>
      <w:r>
        <w:rPr>
          <w:rFonts w:cs="Arial"/>
          <w:color w:val="000000"/>
          <w:szCs w:val="22"/>
          <w:lang w:val="en-GB"/>
        </w:rPr>
        <w:t xml:space="preserve">aged in septage management </w:t>
      </w:r>
    </w:p>
    <w:p w:rsidR="004F3896" w:rsidRDefault="004F3896" w:rsidP="00A6111F">
      <w:pPr>
        <w:pStyle w:val="ListParagraph"/>
        <w:numPr>
          <w:ilvl w:val="0"/>
          <w:numId w:val="11"/>
        </w:numPr>
        <w:jc w:val="both"/>
        <w:rPr>
          <w:rFonts w:cs="Arial"/>
          <w:color w:val="000000"/>
          <w:szCs w:val="22"/>
          <w:lang w:val="en-GB"/>
        </w:rPr>
      </w:pPr>
      <w:r>
        <w:rPr>
          <w:rFonts w:cs="Arial"/>
          <w:color w:val="000000"/>
          <w:szCs w:val="22"/>
          <w:lang w:val="en-GB"/>
        </w:rPr>
        <w:t>Review of documented operational and financial models in septage management</w:t>
      </w:r>
    </w:p>
    <w:p w:rsidR="00FD6494" w:rsidRPr="00FD6494" w:rsidRDefault="00FD6494" w:rsidP="00FD6494">
      <w:pPr>
        <w:jc w:val="both"/>
        <w:rPr>
          <w:rFonts w:cs="Arial"/>
          <w:color w:val="000000"/>
          <w:szCs w:val="22"/>
        </w:rPr>
      </w:pPr>
    </w:p>
    <w:p w:rsidR="000D6FC0" w:rsidRPr="000D6FC0" w:rsidRDefault="00B00354" w:rsidP="00B00354">
      <w:pPr>
        <w:spacing w:after="120"/>
        <w:contextualSpacing/>
        <w:jc w:val="both"/>
        <w:rPr>
          <w:rFonts w:cs="Arial"/>
          <w:color w:val="000000"/>
          <w:szCs w:val="22"/>
          <w:u w:val="single"/>
          <w:lang w:eastAsia="en-US"/>
        </w:rPr>
      </w:pPr>
      <w:r w:rsidRPr="000D6FC0">
        <w:rPr>
          <w:rFonts w:cs="Arial"/>
          <w:color w:val="000000"/>
          <w:szCs w:val="22"/>
          <w:u w:val="single"/>
          <w:lang w:eastAsia="en-US"/>
        </w:rPr>
        <w:t xml:space="preserve">Task 2: </w:t>
      </w:r>
      <w:r w:rsidR="00AF1ECB">
        <w:rPr>
          <w:rFonts w:cs="Arial"/>
          <w:color w:val="000000"/>
          <w:szCs w:val="22"/>
          <w:u w:val="single"/>
          <w:lang w:eastAsia="en-US"/>
        </w:rPr>
        <w:t>Situation analysis</w:t>
      </w:r>
      <w:r w:rsidR="00130E8A">
        <w:rPr>
          <w:rFonts w:cs="Arial"/>
          <w:color w:val="000000"/>
          <w:szCs w:val="22"/>
          <w:u w:val="single"/>
          <w:lang w:eastAsia="en-US"/>
        </w:rPr>
        <w:t xml:space="preserve"> </w:t>
      </w:r>
      <w:r w:rsidR="00CF30CA">
        <w:rPr>
          <w:rFonts w:cs="Arial"/>
          <w:color w:val="000000"/>
          <w:szCs w:val="22"/>
          <w:u w:val="single"/>
          <w:lang w:eastAsia="en-US"/>
        </w:rPr>
        <w:t xml:space="preserve">in </w:t>
      </w:r>
      <w:r w:rsidR="00C511D4">
        <w:rPr>
          <w:rFonts w:cs="Arial"/>
          <w:color w:val="000000"/>
          <w:szCs w:val="22"/>
          <w:u w:val="single"/>
          <w:lang w:eastAsia="en-US"/>
        </w:rPr>
        <w:t xml:space="preserve">the </w:t>
      </w:r>
      <w:r w:rsidR="00CF30CA">
        <w:rPr>
          <w:rFonts w:cs="Arial"/>
          <w:color w:val="000000"/>
          <w:szCs w:val="22"/>
          <w:u w:val="single"/>
          <w:lang w:eastAsia="en-US"/>
        </w:rPr>
        <w:t>pan Indian context</w:t>
      </w:r>
    </w:p>
    <w:p w:rsidR="000D6FC0" w:rsidRDefault="00B00354" w:rsidP="00A6111F">
      <w:pPr>
        <w:pStyle w:val="ListParagraph"/>
        <w:numPr>
          <w:ilvl w:val="0"/>
          <w:numId w:val="12"/>
        </w:numPr>
        <w:jc w:val="both"/>
        <w:rPr>
          <w:rFonts w:cs="Arial"/>
          <w:color w:val="000000"/>
          <w:szCs w:val="22"/>
          <w:lang w:val="en-GB"/>
        </w:rPr>
      </w:pPr>
      <w:r w:rsidRPr="000D6FC0">
        <w:rPr>
          <w:rFonts w:cs="Arial"/>
          <w:color w:val="000000"/>
          <w:szCs w:val="22"/>
          <w:lang w:val="en-GB"/>
        </w:rPr>
        <w:t>Assessment and verification of existing material</w:t>
      </w:r>
      <w:r w:rsidR="009E6922">
        <w:rPr>
          <w:rFonts w:cs="Arial"/>
          <w:color w:val="000000"/>
          <w:szCs w:val="22"/>
          <w:lang w:val="en-GB"/>
        </w:rPr>
        <w:t>,</w:t>
      </w:r>
      <w:r w:rsidR="00D202EA">
        <w:rPr>
          <w:rFonts w:cs="Arial"/>
          <w:color w:val="000000"/>
          <w:szCs w:val="22"/>
          <w:lang w:val="en-GB"/>
        </w:rPr>
        <w:t xml:space="preserve"> information and complementing information gaps through primary assessment</w:t>
      </w:r>
      <w:r w:rsidR="0029706C">
        <w:rPr>
          <w:rFonts w:cs="Arial"/>
          <w:color w:val="000000"/>
          <w:szCs w:val="22"/>
          <w:lang w:val="en-GB"/>
        </w:rPr>
        <w:t xml:space="preserve"> through technical, social, financial, governance and legal angle</w:t>
      </w:r>
      <w:r w:rsidR="00D202EA">
        <w:rPr>
          <w:rFonts w:cs="Arial"/>
          <w:color w:val="000000"/>
          <w:szCs w:val="22"/>
          <w:lang w:val="en-GB"/>
        </w:rPr>
        <w:t xml:space="preserve"> if and when required.</w:t>
      </w:r>
    </w:p>
    <w:p w:rsidR="000D6FC0" w:rsidRDefault="00B00354" w:rsidP="00A6111F">
      <w:pPr>
        <w:pStyle w:val="ListParagraph"/>
        <w:numPr>
          <w:ilvl w:val="0"/>
          <w:numId w:val="12"/>
        </w:numPr>
        <w:jc w:val="both"/>
        <w:rPr>
          <w:rFonts w:cs="Arial"/>
          <w:color w:val="000000"/>
          <w:szCs w:val="22"/>
          <w:lang w:val="en-GB"/>
        </w:rPr>
      </w:pPr>
      <w:r w:rsidRPr="000D6FC0">
        <w:rPr>
          <w:rFonts w:cs="Arial"/>
          <w:color w:val="000000"/>
          <w:szCs w:val="22"/>
          <w:lang w:val="en-GB"/>
        </w:rPr>
        <w:t xml:space="preserve">Provide suggestions for strengthening database as well as usage of appropriate database </w:t>
      </w:r>
    </w:p>
    <w:p w:rsidR="008276AC" w:rsidRDefault="008276AC" w:rsidP="00A6111F">
      <w:pPr>
        <w:pStyle w:val="ListParagraph"/>
        <w:numPr>
          <w:ilvl w:val="0"/>
          <w:numId w:val="12"/>
        </w:numPr>
        <w:jc w:val="both"/>
        <w:rPr>
          <w:rFonts w:cs="Arial"/>
          <w:color w:val="000000"/>
          <w:szCs w:val="22"/>
          <w:lang w:val="en-GB"/>
        </w:rPr>
      </w:pPr>
      <w:r>
        <w:rPr>
          <w:rFonts w:cs="Arial"/>
          <w:color w:val="000000"/>
          <w:szCs w:val="22"/>
          <w:lang w:val="en-GB"/>
        </w:rPr>
        <w:lastRenderedPageBreak/>
        <w:t>Undertake field visit</w:t>
      </w:r>
      <w:r w:rsidR="00ED7698">
        <w:rPr>
          <w:rFonts w:cs="Arial"/>
          <w:color w:val="000000"/>
          <w:szCs w:val="22"/>
          <w:lang w:val="en-GB"/>
        </w:rPr>
        <w:t xml:space="preserve"> to ascertain replicable</w:t>
      </w:r>
      <w:r>
        <w:rPr>
          <w:rFonts w:cs="Arial"/>
          <w:color w:val="000000"/>
          <w:szCs w:val="22"/>
          <w:lang w:val="en-GB"/>
        </w:rPr>
        <w:t xml:space="preserve"> septage management practices</w:t>
      </w:r>
    </w:p>
    <w:p w:rsidR="00FD6494" w:rsidRPr="00FD6494" w:rsidRDefault="00FD6494" w:rsidP="00FD6494">
      <w:pPr>
        <w:jc w:val="both"/>
        <w:rPr>
          <w:rFonts w:cs="Arial"/>
          <w:color w:val="000000"/>
          <w:szCs w:val="22"/>
        </w:rPr>
      </w:pPr>
    </w:p>
    <w:p w:rsidR="000D6FC0" w:rsidRPr="000D6FC0" w:rsidRDefault="00B00354" w:rsidP="00B00354">
      <w:pPr>
        <w:spacing w:after="120"/>
        <w:contextualSpacing/>
        <w:jc w:val="both"/>
        <w:rPr>
          <w:rFonts w:cs="Arial"/>
          <w:color w:val="000000"/>
          <w:szCs w:val="22"/>
          <w:u w:val="single"/>
          <w:lang w:eastAsia="en-US"/>
        </w:rPr>
      </w:pPr>
      <w:r w:rsidRPr="000D6FC0">
        <w:rPr>
          <w:rFonts w:cs="Arial"/>
          <w:color w:val="000000"/>
          <w:szCs w:val="22"/>
          <w:u w:val="single"/>
          <w:lang w:eastAsia="en-US"/>
        </w:rPr>
        <w:t xml:space="preserve">Task 3: </w:t>
      </w:r>
      <w:r w:rsidR="00AF1ECB">
        <w:rPr>
          <w:rFonts w:cs="Arial"/>
          <w:color w:val="000000"/>
          <w:szCs w:val="22"/>
          <w:u w:val="single"/>
          <w:lang w:eastAsia="en-US"/>
        </w:rPr>
        <w:t>D</w:t>
      </w:r>
      <w:r w:rsidR="00130E8A">
        <w:rPr>
          <w:rFonts w:cs="Arial"/>
          <w:color w:val="000000"/>
          <w:szCs w:val="22"/>
          <w:u w:val="single"/>
          <w:lang w:eastAsia="en-US"/>
        </w:rPr>
        <w:t>e</w:t>
      </w:r>
      <w:r w:rsidR="00AF1ECB">
        <w:rPr>
          <w:rFonts w:cs="Arial"/>
          <w:color w:val="000000"/>
          <w:szCs w:val="22"/>
          <w:u w:val="single"/>
          <w:lang w:eastAsia="en-US"/>
        </w:rPr>
        <w:t xml:space="preserve">velopment of model concepts for septage management </w:t>
      </w:r>
      <w:r w:rsidR="00CF30CA">
        <w:rPr>
          <w:rFonts w:cs="Arial"/>
          <w:color w:val="000000"/>
          <w:szCs w:val="22"/>
          <w:u w:val="single"/>
          <w:lang w:eastAsia="en-US"/>
        </w:rPr>
        <w:t xml:space="preserve">systems </w:t>
      </w:r>
      <w:r w:rsidR="00AF1ECB">
        <w:rPr>
          <w:rFonts w:cs="Arial"/>
          <w:color w:val="000000"/>
          <w:szCs w:val="22"/>
          <w:u w:val="single"/>
          <w:lang w:eastAsia="en-US"/>
        </w:rPr>
        <w:t xml:space="preserve">for </w:t>
      </w:r>
      <w:r w:rsidR="0035074E">
        <w:rPr>
          <w:rFonts w:cs="Arial"/>
          <w:color w:val="000000"/>
          <w:szCs w:val="22"/>
          <w:u w:val="single"/>
          <w:lang w:eastAsia="en-US"/>
        </w:rPr>
        <w:t>at least</w:t>
      </w:r>
      <w:r w:rsidR="00AF1ECB">
        <w:rPr>
          <w:rFonts w:cs="Arial"/>
          <w:color w:val="000000"/>
          <w:szCs w:val="22"/>
          <w:u w:val="single"/>
          <w:lang w:eastAsia="en-US"/>
        </w:rPr>
        <w:t xml:space="preserve"> 3 cities</w:t>
      </w:r>
      <w:r w:rsidRPr="000D6FC0">
        <w:rPr>
          <w:rFonts w:cs="Arial"/>
          <w:color w:val="000000"/>
          <w:szCs w:val="22"/>
          <w:u w:val="single"/>
          <w:lang w:eastAsia="en-US"/>
        </w:rPr>
        <w:t xml:space="preserve"> in line with the City Sanitation Plan recommendation</w:t>
      </w:r>
    </w:p>
    <w:p w:rsidR="000D6FC0" w:rsidRDefault="009E4397" w:rsidP="00A6111F">
      <w:pPr>
        <w:pStyle w:val="ListParagraph"/>
        <w:numPr>
          <w:ilvl w:val="0"/>
          <w:numId w:val="13"/>
        </w:numPr>
        <w:jc w:val="both"/>
        <w:rPr>
          <w:rFonts w:cs="Arial"/>
          <w:color w:val="000000"/>
          <w:szCs w:val="22"/>
          <w:lang w:val="en-GB"/>
        </w:rPr>
      </w:pPr>
      <w:r>
        <w:rPr>
          <w:rFonts w:cs="Arial"/>
          <w:color w:val="000000"/>
          <w:szCs w:val="22"/>
          <w:lang w:val="en-GB"/>
        </w:rPr>
        <w:t>Prepare at</w:t>
      </w:r>
      <w:r w:rsidR="0035074E">
        <w:rPr>
          <w:rFonts w:cs="Arial"/>
          <w:color w:val="000000"/>
          <w:szCs w:val="22"/>
          <w:lang w:val="en-GB"/>
        </w:rPr>
        <w:t xml:space="preserve"> </w:t>
      </w:r>
      <w:r>
        <w:rPr>
          <w:rFonts w:cs="Arial"/>
          <w:color w:val="000000"/>
          <w:szCs w:val="22"/>
          <w:lang w:val="en-GB"/>
        </w:rPr>
        <w:t>least three distinct city level septage management concepts</w:t>
      </w:r>
      <w:r w:rsidR="00130E8A">
        <w:rPr>
          <w:rFonts w:cs="Arial"/>
          <w:color w:val="000000"/>
          <w:szCs w:val="22"/>
          <w:lang w:val="en-GB"/>
        </w:rPr>
        <w:t xml:space="preserve"> (in GIZ focus cities)</w:t>
      </w:r>
    </w:p>
    <w:p w:rsidR="000D6FC0" w:rsidRDefault="00AF1ECB" w:rsidP="00A6111F">
      <w:pPr>
        <w:pStyle w:val="ListParagraph"/>
        <w:numPr>
          <w:ilvl w:val="0"/>
          <w:numId w:val="13"/>
        </w:numPr>
        <w:jc w:val="both"/>
        <w:rPr>
          <w:rFonts w:cs="Arial"/>
          <w:color w:val="000000"/>
          <w:szCs w:val="22"/>
          <w:lang w:val="en-GB"/>
        </w:rPr>
      </w:pPr>
      <w:r>
        <w:rPr>
          <w:rFonts w:cs="Arial"/>
          <w:color w:val="000000"/>
          <w:szCs w:val="22"/>
          <w:lang w:val="en-GB"/>
        </w:rPr>
        <w:t xml:space="preserve">Development of </w:t>
      </w:r>
      <w:r w:rsidR="0035074E">
        <w:rPr>
          <w:rFonts w:cs="Arial"/>
          <w:color w:val="000000"/>
          <w:szCs w:val="22"/>
          <w:lang w:val="en-GB"/>
        </w:rPr>
        <w:t>acceptability</w:t>
      </w:r>
      <w:r w:rsidR="005B76E3">
        <w:rPr>
          <w:rFonts w:cs="Arial"/>
          <w:color w:val="000000"/>
          <w:szCs w:val="22"/>
          <w:lang w:val="en-GB"/>
        </w:rPr>
        <w:t xml:space="preserve"> criteria matrix </w:t>
      </w:r>
      <w:r w:rsidR="0035074E">
        <w:rPr>
          <w:rFonts w:cs="Arial"/>
          <w:color w:val="000000"/>
          <w:szCs w:val="22"/>
          <w:lang w:val="en-GB"/>
        </w:rPr>
        <w:t>comprising</w:t>
      </w:r>
      <w:r w:rsidR="005B76E3">
        <w:rPr>
          <w:rFonts w:cs="Arial"/>
          <w:color w:val="000000"/>
          <w:szCs w:val="22"/>
          <w:lang w:val="en-GB"/>
        </w:rPr>
        <w:t xml:space="preserve"> </w:t>
      </w:r>
      <w:r w:rsidR="0035074E">
        <w:rPr>
          <w:rFonts w:cs="Arial"/>
          <w:color w:val="000000"/>
          <w:szCs w:val="22"/>
          <w:lang w:val="en-GB"/>
        </w:rPr>
        <w:t>technical</w:t>
      </w:r>
      <w:r w:rsidR="005B76E3">
        <w:rPr>
          <w:rFonts w:cs="Arial"/>
          <w:color w:val="000000"/>
          <w:szCs w:val="22"/>
          <w:lang w:val="en-GB"/>
        </w:rPr>
        <w:t xml:space="preserve">, operational, social, legal, governance and financial </w:t>
      </w:r>
      <w:r w:rsidR="0035074E">
        <w:rPr>
          <w:rFonts w:cs="Arial"/>
          <w:color w:val="000000"/>
          <w:szCs w:val="22"/>
          <w:lang w:val="en-GB"/>
        </w:rPr>
        <w:t>aspects.</w:t>
      </w:r>
    </w:p>
    <w:p w:rsidR="008A36A7" w:rsidRDefault="008A36A7" w:rsidP="00A6111F">
      <w:pPr>
        <w:pStyle w:val="ListParagraph"/>
        <w:numPr>
          <w:ilvl w:val="0"/>
          <w:numId w:val="13"/>
        </w:numPr>
        <w:jc w:val="both"/>
        <w:rPr>
          <w:rFonts w:cs="Arial"/>
          <w:color w:val="000000"/>
          <w:szCs w:val="22"/>
          <w:lang w:val="en-GB"/>
        </w:rPr>
      </w:pPr>
      <w:r>
        <w:rPr>
          <w:rFonts w:cs="Arial"/>
          <w:color w:val="000000"/>
          <w:szCs w:val="22"/>
          <w:lang w:val="en-GB"/>
        </w:rPr>
        <w:t>Documentation of case studies</w:t>
      </w:r>
      <w:r w:rsidR="000C34BA">
        <w:rPr>
          <w:rFonts w:cs="Arial"/>
          <w:color w:val="000000"/>
          <w:szCs w:val="22"/>
          <w:lang w:val="en-GB"/>
        </w:rPr>
        <w:t xml:space="preserve"> (international and local)</w:t>
      </w:r>
      <w:r>
        <w:rPr>
          <w:rFonts w:cs="Arial"/>
          <w:color w:val="000000"/>
          <w:szCs w:val="22"/>
          <w:lang w:val="en-GB"/>
        </w:rPr>
        <w:t xml:space="preserve"> supp</w:t>
      </w:r>
      <w:r w:rsidR="00AF1ECB">
        <w:rPr>
          <w:rFonts w:cs="Arial"/>
          <w:color w:val="000000"/>
          <w:szCs w:val="22"/>
          <w:lang w:val="en-GB"/>
        </w:rPr>
        <w:t>or</w:t>
      </w:r>
      <w:r>
        <w:rPr>
          <w:rFonts w:cs="Arial"/>
          <w:color w:val="000000"/>
          <w:szCs w:val="22"/>
          <w:lang w:val="en-GB"/>
        </w:rPr>
        <w:t xml:space="preserve">ting the technical feasibility, financial </w:t>
      </w:r>
      <w:r w:rsidR="0035074E">
        <w:rPr>
          <w:rFonts w:cs="Arial"/>
          <w:color w:val="000000"/>
          <w:szCs w:val="22"/>
          <w:lang w:val="en-GB"/>
        </w:rPr>
        <w:t>viability</w:t>
      </w:r>
      <w:r>
        <w:rPr>
          <w:rFonts w:cs="Arial"/>
          <w:color w:val="000000"/>
          <w:szCs w:val="22"/>
          <w:lang w:val="en-GB"/>
        </w:rPr>
        <w:t xml:space="preserve"> and social </w:t>
      </w:r>
      <w:r w:rsidR="0035074E">
        <w:rPr>
          <w:rFonts w:cs="Arial"/>
          <w:color w:val="000000"/>
          <w:szCs w:val="22"/>
          <w:lang w:val="en-GB"/>
        </w:rPr>
        <w:t>acceptability</w:t>
      </w:r>
      <w:r>
        <w:rPr>
          <w:rFonts w:cs="Arial"/>
          <w:color w:val="000000"/>
          <w:szCs w:val="22"/>
          <w:lang w:val="en-GB"/>
        </w:rPr>
        <w:t xml:space="preserve"> of recommended </w:t>
      </w:r>
      <w:r w:rsidR="0035074E">
        <w:rPr>
          <w:rFonts w:cs="Arial"/>
          <w:color w:val="000000"/>
          <w:szCs w:val="22"/>
          <w:lang w:val="en-GB"/>
        </w:rPr>
        <w:t>non-conventional</w:t>
      </w:r>
      <w:r>
        <w:rPr>
          <w:rFonts w:cs="Arial"/>
          <w:color w:val="000000"/>
          <w:szCs w:val="22"/>
          <w:lang w:val="en-GB"/>
        </w:rPr>
        <w:t xml:space="preserve"> options</w:t>
      </w:r>
    </w:p>
    <w:p w:rsidR="00633284" w:rsidRPr="000D6FC0" w:rsidRDefault="00633284" w:rsidP="00633284">
      <w:pPr>
        <w:pStyle w:val="ListParagraph"/>
        <w:numPr>
          <w:ilvl w:val="0"/>
          <w:numId w:val="13"/>
        </w:numPr>
        <w:jc w:val="both"/>
        <w:rPr>
          <w:rFonts w:cs="Arial"/>
          <w:color w:val="000000"/>
          <w:szCs w:val="22"/>
          <w:lang w:val="en-GB"/>
        </w:rPr>
      </w:pPr>
      <w:r>
        <w:rPr>
          <w:rFonts w:cs="Arial"/>
          <w:color w:val="000000"/>
          <w:szCs w:val="22"/>
          <w:lang w:val="en-GB"/>
        </w:rPr>
        <w:t>Develop  suitable</w:t>
      </w:r>
      <w:r w:rsidRPr="000D6FC0">
        <w:rPr>
          <w:rFonts w:cs="Arial"/>
          <w:color w:val="000000"/>
          <w:szCs w:val="22"/>
          <w:lang w:val="en-GB"/>
        </w:rPr>
        <w:t xml:space="preserve"> model</w:t>
      </w:r>
      <w:r>
        <w:rPr>
          <w:rFonts w:cs="Arial"/>
          <w:color w:val="000000"/>
          <w:szCs w:val="22"/>
          <w:lang w:val="en-GB"/>
        </w:rPr>
        <w:t>s considering Eco</w:t>
      </w:r>
      <w:r w:rsidR="0035074E">
        <w:rPr>
          <w:rFonts w:cs="Arial"/>
          <w:color w:val="000000"/>
          <w:szCs w:val="22"/>
          <w:lang w:val="en-GB"/>
        </w:rPr>
        <w:t>s</w:t>
      </w:r>
      <w:r>
        <w:rPr>
          <w:rFonts w:cs="Arial"/>
          <w:color w:val="000000"/>
          <w:szCs w:val="22"/>
          <w:lang w:val="en-GB"/>
        </w:rPr>
        <w:t xml:space="preserve">an,  PPPs etc.,  </w:t>
      </w:r>
    </w:p>
    <w:p w:rsidR="00633284" w:rsidRPr="0033196C" w:rsidRDefault="00633284" w:rsidP="0033196C">
      <w:pPr>
        <w:ind w:left="360"/>
        <w:jc w:val="both"/>
        <w:rPr>
          <w:rFonts w:cs="Arial"/>
          <w:color w:val="000000"/>
          <w:szCs w:val="22"/>
        </w:rPr>
      </w:pPr>
    </w:p>
    <w:p w:rsidR="003923F6" w:rsidRDefault="003923F6" w:rsidP="003923F6">
      <w:pPr>
        <w:spacing w:after="120"/>
        <w:contextualSpacing/>
        <w:jc w:val="both"/>
        <w:rPr>
          <w:rFonts w:cs="Arial"/>
          <w:color w:val="000000"/>
          <w:szCs w:val="22"/>
          <w:lang w:eastAsia="en-US"/>
        </w:rPr>
      </w:pPr>
    </w:p>
    <w:p w:rsidR="003923F6" w:rsidRPr="003923F6" w:rsidRDefault="003923F6" w:rsidP="003923F6">
      <w:pPr>
        <w:spacing w:after="120"/>
        <w:contextualSpacing/>
        <w:jc w:val="both"/>
        <w:rPr>
          <w:rFonts w:cs="Arial"/>
          <w:color w:val="000000"/>
          <w:szCs w:val="22"/>
          <w:u w:val="single"/>
          <w:lang w:eastAsia="en-US"/>
        </w:rPr>
      </w:pPr>
      <w:r w:rsidRPr="003923F6">
        <w:rPr>
          <w:rFonts w:cs="Arial"/>
          <w:color w:val="000000"/>
          <w:szCs w:val="22"/>
          <w:u w:val="single"/>
          <w:lang w:eastAsia="en-US"/>
        </w:rPr>
        <w:t xml:space="preserve">Task </w:t>
      </w:r>
      <w:r w:rsidR="00CF30CA">
        <w:rPr>
          <w:rFonts w:cs="Arial"/>
          <w:color w:val="000000"/>
          <w:szCs w:val="22"/>
          <w:u w:val="single"/>
          <w:lang w:eastAsia="en-US"/>
        </w:rPr>
        <w:t>4</w:t>
      </w:r>
      <w:r w:rsidRPr="003923F6">
        <w:rPr>
          <w:rFonts w:cs="Arial"/>
          <w:color w:val="000000"/>
          <w:szCs w:val="22"/>
          <w:u w:val="single"/>
          <w:lang w:eastAsia="en-US"/>
        </w:rPr>
        <w:t xml:space="preserve">: Presentation and endorsement of the </w:t>
      </w:r>
      <w:r w:rsidR="00CF30CA">
        <w:rPr>
          <w:rFonts w:cs="Arial"/>
          <w:color w:val="000000"/>
          <w:szCs w:val="22"/>
          <w:u w:val="single"/>
          <w:lang w:eastAsia="en-US"/>
        </w:rPr>
        <w:t>s</w:t>
      </w:r>
      <w:r w:rsidRPr="003923F6">
        <w:rPr>
          <w:rFonts w:cs="Arial"/>
          <w:color w:val="000000"/>
          <w:szCs w:val="22"/>
          <w:u w:val="single"/>
          <w:lang w:eastAsia="en-US"/>
        </w:rPr>
        <w:t>tud</w:t>
      </w:r>
      <w:r w:rsidR="00130E8A">
        <w:rPr>
          <w:rFonts w:cs="Arial"/>
          <w:color w:val="000000"/>
          <w:szCs w:val="22"/>
          <w:u w:val="single"/>
          <w:lang w:eastAsia="en-US"/>
        </w:rPr>
        <w:t>ies</w:t>
      </w:r>
      <w:r w:rsidRPr="003923F6">
        <w:rPr>
          <w:rFonts w:cs="Arial"/>
          <w:color w:val="000000"/>
          <w:szCs w:val="22"/>
          <w:u w:val="single"/>
          <w:lang w:eastAsia="en-US"/>
        </w:rPr>
        <w:t xml:space="preserve"> </w:t>
      </w:r>
      <w:r w:rsidR="00CF30CA">
        <w:rPr>
          <w:rFonts w:cs="Arial"/>
          <w:color w:val="000000"/>
          <w:szCs w:val="22"/>
          <w:u w:val="single"/>
          <w:lang w:eastAsia="en-US"/>
        </w:rPr>
        <w:t>by all</w:t>
      </w:r>
      <w:r w:rsidRPr="003923F6">
        <w:rPr>
          <w:rFonts w:cs="Arial"/>
          <w:color w:val="000000"/>
          <w:szCs w:val="22"/>
          <w:u w:val="single"/>
          <w:lang w:eastAsia="en-US"/>
        </w:rPr>
        <w:t xml:space="preserve"> stakeholders </w:t>
      </w:r>
    </w:p>
    <w:p w:rsidR="00804EC9" w:rsidRPr="00804EC9" w:rsidRDefault="003923F6" w:rsidP="00A6111F">
      <w:pPr>
        <w:pStyle w:val="ListParagraph"/>
        <w:numPr>
          <w:ilvl w:val="0"/>
          <w:numId w:val="16"/>
        </w:numPr>
        <w:jc w:val="both"/>
        <w:rPr>
          <w:rFonts w:cs="Arial"/>
          <w:color w:val="000000"/>
          <w:szCs w:val="22"/>
          <w:lang w:val="en-GB"/>
        </w:rPr>
      </w:pPr>
      <w:r w:rsidRPr="00804EC9">
        <w:rPr>
          <w:rFonts w:cs="Arial"/>
          <w:color w:val="000000"/>
          <w:szCs w:val="22"/>
          <w:lang w:val="en-GB"/>
        </w:rPr>
        <w:t xml:space="preserve">Continuous involvement </w:t>
      </w:r>
      <w:r w:rsidR="00C511D4">
        <w:rPr>
          <w:rFonts w:cs="Arial"/>
          <w:color w:val="000000"/>
          <w:szCs w:val="22"/>
          <w:lang w:val="en-GB"/>
        </w:rPr>
        <w:t xml:space="preserve">of </w:t>
      </w:r>
      <w:r w:rsidR="00AD4A7C">
        <w:rPr>
          <w:rFonts w:cs="Arial"/>
          <w:color w:val="000000"/>
          <w:szCs w:val="22"/>
          <w:lang w:val="en-GB"/>
        </w:rPr>
        <w:t xml:space="preserve">CSP implementation unit of ULB’s such as City </w:t>
      </w:r>
      <w:r w:rsidR="00C511D4">
        <w:rPr>
          <w:rFonts w:cs="Arial"/>
          <w:color w:val="000000"/>
          <w:szCs w:val="22"/>
          <w:lang w:val="en-GB"/>
        </w:rPr>
        <w:t xml:space="preserve">Sanitation </w:t>
      </w:r>
      <w:r w:rsidR="00AD4A7C">
        <w:rPr>
          <w:rFonts w:cs="Arial"/>
          <w:color w:val="000000"/>
          <w:szCs w:val="22"/>
          <w:lang w:val="en-GB"/>
        </w:rPr>
        <w:t>Task Force (</w:t>
      </w:r>
      <w:r w:rsidR="00C511D4">
        <w:rPr>
          <w:rFonts w:cs="Arial"/>
          <w:color w:val="000000"/>
          <w:szCs w:val="22"/>
          <w:lang w:val="en-GB"/>
        </w:rPr>
        <w:t>CSTF</w:t>
      </w:r>
      <w:r w:rsidR="00AD4A7C">
        <w:rPr>
          <w:rFonts w:cs="Arial"/>
          <w:color w:val="000000"/>
          <w:szCs w:val="22"/>
          <w:lang w:val="en-GB"/>
        </w:rPr>
        <w:t xml:space="preserve">) in the preparation </w:t>
      </w:r>
      <w:r w:rsidR="002E7757">
        <w:rPr>
          <w:rFonts w:cs="Arial"/>
          <w:color w:val="000000"/>
          <w:szCs w:val="22"/>
          <w:lang w:val="en-GB"/>
        </w:rPr>
        <w:t xml:space="preserve">and endorsement of septage management model </w:t>
      </w:r>
      <w:proofErr w:type="gramStart"/>
      <w:r w:rsidR="002E7757">
        <w:rPr>
          <w:rFonts w:cs="Arial"/>
          <w:color w:val="000000"/>
          <w:szCs w:val="22"/>
          <w:lang w:val="en-GB"/>
        </w:rPr>
        <w:t xml:space="preserve">concept </w:t>
      </w:r>
      <w:r w:rsidR="002E7757" w:rsidRPr="00804EC9">
        <w:rPr>
          <w:rFonts w:cs="Arial"/>
          <w:color w:val="000000"/>
          <w:szCs w:val="22"/>
          <w:lang w:val="en-GB"/>
        </w:rPr>
        <w:t xml:space="preserve"> by</w:t>
      </w:r>
      <w:proofErr w:type="gramEnd"/>
      <w:r w:rsidR="002E7757" w:rsidRPr="00804EC9">
        <w:rPr>
          <w:rFonts w:cs="Arial"/>
          <w:color w:val="000000"/>
          <w:szCs w:val="22"/>
          <w:lang w:val="en-GB"/>
        </w:rPr>
        <w:t xml:space="preserve"> the ULB and the CTF</w:t>
      </w:r>
      <w:r w:rsidR="002E7757">
        <w:rPr>
          <w:rFonts w:cs="Arial"/>
          <w:color w:val="000000"/>
          <w:szCs w:val="22"/>
          <w:lang w:val="en-GB"/>
        </w:rPr>
        <w:t>.</w:t>
      </w:r>
    </w:p>
    <w:p w:rsidR="00804EC9" w:rsidRDefault="003923F6" w:rsidP="00A6111F">
      <w:pPr>
        <w:pStyle w:val="ListParagraph"/>
        <w:numPr>
          <w:ilvl w:val="0"/>
          <w:numId w:val="16"/>
        </w:numPr>
        <w:jc w:val="both"/>
        <w:rPr>
          <w:rFonts w:cs="Arial"/>
          <w:color w:val="000000"/>
          <w:szCs w:val="22"/>
          <w:lang w:val="en-GB"/>
        </w:rPr>
      </w:pPr>
      <w:r w:rsidRPr="00804EC9">
        <w:rPr>
          <w:rFonts w:cs="Arial"/>
          <w:color w:val="000000"/>
          <w:szCs w:val="22"/>
          <w:lang w:val="en-GB"/>
        </w:rPr>
        <w:t xml:space="preserve">Conducting of various meetings </w:t>
      </w:r>
      <w:r w:rsidR="002E7757">
        <w:rPr>
          <w:rFonts w:cs="Arial"/>
          <w:color w:val="000000"/>
          <w:szCs w:val="22"/>
          <w:lang w:val="en-GB"/>
        </w:rPr>
        <w:t>with TAC, at least 3 meetings in a year.</w:t>
      </w:r>
    </w:p>
    <w:p w:rsidR="00CF30CA" w:rsidRDefault="0035074E" w:rsidP="00CF30CA">
      <w:pPr>
        <w:pStyle w:val="ListParagraph"/>
        <w:numPr>
          <w:ilvl w:val="0"/>
          <w:numId w:val="16"/>
        </w:numPr>
        <w:jc w:val="both"/>
        <w:rPr>
          <w:rFonts w:cs="Arial"/>
          <w:color w:val="000000"/>
          <w:szCs w:val="22"/>
          <w:lang w:val="en-GB"/>
        </w:rPr>
      </w:pPr>
      <w:r>
        <w:rPr>
          <w:rFonts w:cs="Arial"/>
          <w:color w:val="000000"/>
          <w:szCs w:val="22"/>
          <w:lang w:val="en-GB"/>
        </w:rPr>
        <w:t>Provide</w:t>
      </w:r>
      <w:r w:rsidR="00CF30CA">
        <w:rPr>
          <w:rFonts w:cs="Arial"/>
          <w:color w:val="000000"/>
          <w:szCs w:val="22"/>
          <w:lang w:val="en-GB"/>
        </w:rPr>
        <w:t xml:space="preserve"> </w:t>
      </w:r>
      <w:r>
        <w:rPr>
          <w:rFonts w:cs="Arial"/>
          <w:color w:val="000000"/>
          <w:szCs w:val="22"/>
          <w:lang w:val="en-GB"/>
        </w:rPr>
        <w:t>high level</w:t>
      </w:r>
      <w:r w:rsidR="00CF30CA">
        <w:rPr>
          <w:rFonts w:cs="Arial"/>
          <w:color w:val="000000"/>
          <w:szCs w:val="22"/>
          <w:lang w:val="en-GB"/>
        </w:rPr>
        <w:t xml:space="preserve"> policy inputs on septage </w:t>
      </w:r>
      <w:r>
        <w:rPr>
          <w:rFonts w:cs="Arial"/>
          <w:color w:val="000000"/>
          <w:szCs w:val="22"/>
          <w:lang w:val="en-GB"/>
        </w:rPr>
        <w:t>management</w:t>
      </w:r>
    </w:p>
    <w:p w:rsidR="00CF30CA" w:rsidRDefault="002E7757" w:rsidP="00CF30CA">
      <w:pPr>
        <w:pStyle w:val="ListParagraph"/>
        <w:numPr>
          <w:ilvl w:val="0"/>
          <w:numId w:val="16"/>
        </w:numPr>
        <w:jc w:val="both"/>
        <w:rPr>
          <w:rFonts w:cs="Arial"/>
          <w:color w:val="000000"/>
          <w:szCs w:val="22"/>
          <w:lang w:val="en-GB"/>
        </w:rPr>
      </w:pPr>
      <w:r>
        <w:rPr>
          <w:rFonts w:cs="Arial"/>
          <w:color w:val="000000"/>
          <w:szCs w:val="22"/>
          <w:lang w:val="en-GB"/>
        </w:rPr>
        <w:t>Organise together with TAC, GIZ and MoUD towards p</w:t>
      </w:r>
      <w:r w:rsidR="00CF30CA">
        <w:rPr>
          <w:rFonts w:cs="Arial"/>
          <w:color w:val="000000"/>
          <w:szCs w:val="22"/>
          <w:lang w:val="en-GB"/>
        </w:rPr>
        <w:t>rovid</w:t>
      </w:r>
      <w:r>
        <w:rPr>
          <w:rFonts w:cs="Arial"/>
          <w:color w:val="000000"/>
          <w:szCs w:val="22"/>
          <w:lang w:val="en-GB"/>
        </w:rPr>
        <w:t>ing</w:t>
      </w:r>
      <w:r w:rsidR="00CF30CA">
        <w:rPr>
          <w:rFonts w:cs="Arial"/>
          <w:color w:val="000000"/>
          <w:szCs w:val="22"/>
          <w:lang w:val="en-GB"/>
        </w:rPr>
        <w:t xml:space="preserve"> inputs towards drafting an advisory on septage management. </w:t>
      </w:r>
    </w:p>
    <w:p w:rsidR="00CF30CA" w:rsidRDefault="0035074E" w:rsidP="00CF30CA">
      <w:pPr>
        <w:pStyle w:val="ListParagraph"/>
        <w:numPr>
          <w:ilvl w:val="0"/>
          <w:numId w:val="16"/>
        </w:numPr>
        <w:jc w:val="both"/>
        <w:rPr>
          <w:rFonts w:cs="Arial"/>
          <w:color w:val="000000"/>
          <w:szCs w:val="22"/>
          <w:lang w:val="en-GB"/>
        </w:rPr>
      </w:pPr>
      <w:r>
        <w:rPr>
          <w:rFonts w:cs="Arial"/>
          <w:color w:val="000000"/>
          <w:szCs w:val="22"/>
          <w:lang w:val="en-GB"/>
        </w:rPr>
        <w:t>Conduct</w:t>
      </w:r>
      <w:r w:rsidR="00CF30CA">
        <w:rPr>
          <w:rFonts w:cs="Arial"/>
          <w:color w:val="000000"/>
          <w:szCs w:val="22"/>
          <w:lang w:val="en-GB"/>
        </w:rPr>
        <w:t xml:space="preserve"> a </w:t>
      </w:r>
      <w:r>
        <w:rPr>
          <w:rFonts w:cs="Arial"/>
          <w:color w:val="000000"/>
          <w:szCs w:val="22"/>
          <w:lang w:val="en-GB"/>
        </w:rPr>
        <w:t>high level</w:t>
      </w:r>
      <w:r w:rsidR="00CF30CA">
        <w:rPr>
          <w:rFonts w:cs="Arial"/>
          <w:color w:val="000000"/>
          <w:szCs w:val="22"/>
          <w:lang w:val="en-GB"/>
        </w:rPr>
        <w:t xml:space="preserve"> national workshop on septage management</w:t>
      </w:r>
    </w:p>
    <w:p w:rsidR="00CF30CA" w:rsidRPr="00804EC9" w:rsidRDefault="00CF30CA" w:rsidP="005F3EF1">
      <w:pPr>
        <w:pStyle w:val="ListParagraph"/>
        <w:jc w:val="both"/>
        <w:rPr>
          <w:rFonts w:cs="Arial"/>
          <w:color w:val="000000"/>
          <w:szCs w:val="22"/>
          <w:lang w:val="en-GB"/>
        </w:rPr>
      </w:pPr>
    </w:p>
    <w:p w:rsidR="00A95D70" w:rsidRPr="003923F6" w:rsidRDefault="00A95D70" w:rsidP="007E1DF7">
      <w:pPr>
        <w:spacing w:after="120"/>
        <w:contextualSpacing/>
        <w:jc w:val="both"/>
        <w:rPr>
          <w:rFonts w:cs="Arial"/>
          <w:color w:val="000000"/>
          <w:szCs w:val="22"/>
          <w:u w:val="single"/>
          <w:lang w:eastAsia="en-US"/>
        </w:rPr>
      </w:pPr>
    </w:p>
    <w:p w:rsidR="00CF5EE2" w:rsidRDefault="00CF5EE2" w:rsidP="00CF5EE2">
      <w:pPr>
        <w:tabs>
          <w:tab w:val="left" w:pos="-4140"/>
        </w:tabs>
        <w:suppressAutoHyphens/>
        <w:rPr>
          <w:b/>
        </w:rPr>
      </w:pPr>
      <w:r w:rsidRPr="00CF5EE2">
        <w:rPr>
          <w:b/>
        </w:rPr>
        <w:t>Deliverables:</w:t>
      </w:r>
    </w:p>
    <w:p w:rsidR="00804EC9" w:rsidRDefault="00804EC9" w:rsidP="00A6111F">
      <w:pPr>
        <w:pStyle w:val="ListParagraph"/>
        <w:numPr>
          <w:ilvl w:val="0"/>
          <w:numId w:val="15"/>
        </w:numPr>
        <w:tabs>
          <w:tab w:val="left" w:pos="-4140"/>
        </w:tabs>
        <w:suppressAutoHyphens/>
        <w:rPr>
          <w:lang w:val="en-GB"/>
        </w:rPr>
      </w:pPr>
      <w:r>
        <w:rPr>
          <w:lang w:val="en-GB"/>
        </w:rPr>
        <w:t>Induction Report (after one month)</w:t>
      </w:r>
    </w:p>
    <w:p w:rsidR="00804EC9" w:rsidRDefault="004D5B01" w:rsidP="00A6111F">
      <w:pPr>
        <w:pStyle w:val="ListParagraph"/>
        <w:numPr>
          <w:ilvl w:val="0"/>
          <w:numId w:val="15"/>
        </w:numPr>
        <w:tabs>
          <w:tab w:val="left" w:pos="-4140"/>
        </w:tabs>
        <w:suppressAutoHyphens/>
        <w:rPr>
          <w:lang w:val="en-GB"/>
        </w:rPr>
      </w:pPr>
      <w:r>
        <w:rPr>
          <w:lang w:val="en-GB"/>
        </w:rPr>
        <w:t xml:space="preserve">Septage management Review  </w:t>
      </w:r>
      <w:r w:rsidR="00804EC9">
        <w:rPr>
          <w:lang w:val="en-GB"/>
        </w:rPr>
        <w:t>report (after 6 month)</w:t>
      </w:r>
    </w:p>
    <w:p w:rsidR="00CF5EE2" w:rsidRPr="00804EC9" w:rsidRDefault="004D5B01" w:rsidP="00A6111F">
      <w:pPr>
        <w:pStyle w:val="ListParagraph"/>
        <w:numPr>
          <w:ilvl w:val="0"/>
          <w:numId w:val="15"/>
        </w:numPr>
        <w:tabs>
          <w:tab w:val="left" w:pos="-4140"/>
        </w:tabs>
        <w:suppressAutoHyphens/>
        <w:rPr>
          <w:lang w:val="en-GB"/>
        </w:rPr>
      </w:pPr>
      <w:r>
        <w:rPr>
          <w:lang w:val="en-GB"/>
        </w:rPr>
        <w:t xml:space="preserve">Condition assessment report and database management recommendations </w:t>
      </w:r>
      <w:r w:rsidR="00804EC9">
        <w:rPr>
          <w:lang w:val="en-GB"/>
        </w:rPr>
        <w:t xml:space="preserve">(after </w:t>
      </w:r>
      <w:r>
        <w:rPr>
          <w:lang w:val="en-GB"/>
        </w:rPr>
        <w:t>9</w:t>
      </w:r>
      <w:r w:rsidR="00804EC9">
        <w:rPr>
          <w:lang w:val="en-GB"/>
        </w:rPr>
        <w:t xml:space="preserve"> month)</w:t>
      </w:r>
    </w:p>
    <w:p w:rsidR="00CF5EE2" w:rsidRDefault="004D5B01" w:rsidP="00A6111F">
      <w:pPr>
        <w:pStyle w:val="ListParagraph"/>
        <w:numPr>
          <w:ilvl w:val="0"/>
          <w:numId w:val="15"/>
        </w:numPr>
        <w:tabs>
          <w:tab w:val="left" w:pos="-4140"/>
        </w:tabs>
        <w:suppressAutoHyphens/>
        <w:rPr>
          <w:lang w:val="en-GB"/>
        </w:rPr>
      </w:pPr>
      <w:r>
        <w:rPr>
          <w:lang w:val="en-GB"/>
        </w:rPr>
        <w:t>Model</w:t>
      </w:r>
      <w:r w:rsidR="007326F6">
        <w:rPr>
          <w:lang w:val="en-GB"/>
        </w:rPr>
        <w:t xml:space="preserve"> concepts for septage management in</w:t>
      </w:r>
      <w:r>
        <w:rPr>
          <w:lang w:val="en-GB"/>
        </w:rPr>
        <w:t xml:space="preserve"> 3 cities</w:t>
      </w:r>
      <w:r w:rsidR="00804EC9">
        <w:rPr>
          <w:lang w:val="en-GB"/>
        </w:rPr>
        <w:t xml:space="preserve">  (after 12 month)</w:t>
      </w:r>
    </w:p>
    <w:p w:rsidR="004D5B01" w:rsidRDefault="002E7757" w:rsidP="00A6111F">
      <w:pPr>
        <w:pStyle w:val="ListParagraph"/>
        <w:numPr>
          <w:ilvl w:val="0"/>
          <w:numId w:val="15"/>
        </w:numPr>
        <w:tabs>
          <w:tab w:val="left" w:pos="-4140"/>
        </w:tabs>
        <w:suppressAutoHyphens/>
        <w:rPr>
          <w:lang w:val="en-GB"/>
        </w:rPr>
      </w:pPr>
      <w:r>
        <w:rPr>
          <w:lang w:val="en-GB"/>
        </w:rPr>
        <w:t xml:space="preserve">Documentation of meetings with TAC and  </w:t>
      </w:r>
      <w:r w:rsidR="0035074E">
        <w:rPr>
          <w:lang w:val="en-GB"/>
        </w:rPr>
        <w:t>High level</w:t>
      </w:r>
      <w:r w:rsidR="004D5B01">
        <w:rPr>
          <w:lang w:val="en-GB"/>
        </w:rPr>
        <w:t xml:space="preserve"> workshop ( </w:t>
      </w:r>
      <w:r w:rsidR="009B6CC7">
        <w:rPr>
          <w:lang w:val="en-GB"/>
        </w:rPr>
        <w:t>Periodic</w:t>
      </w:r>
      <w:r w:rsidR="004D5B01">
        <w:rPr>
          <w:lang w:val="en-GB"/>
        </w:rPr>
        <w:t>)</w:t>
      </w:r>
    </w:p>
    <w:p w:rsidR="004D5B01" w:rsidRPr="00804EC9" w:rsidRDefault="004D5B01" w:rsidP="00A6111F">
      <w:pPr>
        <w:pStyle w:val="ListParagraph"/>
        <w:numPr>
          <w:ilvl w:val="0"/>
          <w:numId w:val="15"/>
        </w:numPr>
        <w:tabs>
          <w:tab w:val="left" w:pos="-4140"/>
        </w:tabs>
        <w:suppressAutoHyphens/>
        <w:rPr>
          <w:lang w:val="en-GB"/>
        </w:rPr>
      </w:pPr>
      <w:r>
        <w:rPr>
          <w:lang w:val="en-GB"/>
        </w:rPr>
        <w:t>Draft advisory on Septage management (15</w:t>
      </w:r>
      <w:r w:rsidRPr="009E6922">
        <w:rPr>
          <w:vertAlign w:val="superscript"/>
          <w:lang w:val="en-GB"/>
        </w:rPr>
        <w:t>th</w:t>
      </w:r>
      <w:r>
        <w:rPr>
          <w:lang w:val="en-GB"/>
        </w:rPr>
        <w:t xml:space="preserve"> Month)</w:t>
      </w:r>
    </w:p>
    <w:p w:rsidR="00CF5EE2" w:rsidRPr="00CF5EE2" w:rsidRDefault="00CF5EE2" w:rsidP="00CF5EE2">
      <w:pPr>
        <w:tabs>
          <w:tab w:val="left" w:pos="-4140"/>
        </w:tabs>
        <w:suppressAutoHyphens/>
      </w:pPr>
    </w:p>
    <w:p w:rsidR="00645CFE" w:rsidRPr="006C7D48" w:rsidRDefault="00645CFE" w:rsidP="0033196C">
      <w:r w:rsidRPr="0033196C">
        <w:rPr>
          <w:b/>
          <w:bCs/>
        </w:rPr>
        <w:t>III</w:t>
      </w:r>
      <w:r w:rsidRPr="006C7D48">
        <w:rPr>
          <w:bCs/>
        </w:rPr>
        <w:t>.</w:t>
      </w:r>
      <w:r w:rsidR="009E6922" w:rsidRPr="006C7D48" w:rsidDel="009E6922">
        <w:rPr>
          <w:bCs/>
        </w:rPr>
        <w:t xml:space="preserve"> </w:t>
      </w:r>
      <w:r w:rsidRPr="0033196C">
        <w:rPr>
          <w:b/>
          <w:bCs/>
        </w:rPr>
        <w:t xml:space="preserve">Terms of </w:t>
      </w:r>
      <w:r w:rsidRPr="0033196C">
        <w:rPr>
          <w:b/>
        </w:rPr>
        <w:t>Reference</w:t>
      </w:r>
      <w:r w:rsidRPr="0033196C">
        <w:rPr>
          <w:b/>
          <w:bCs/>
        </w:rPr>
        <w:t xml:space="preserve"> for the experts</w:t>
      </w:r>
    </w:p>
    <w:p w:rsidR="00645CFE" w:rsidRPr="006C7D48" w:rsidRDefault="00645CFE" w:rsidP="00676129">
      <w:pPr>
        <w:ind w:right="-1"/>
      </w:pPr>
    </w:p>
    <w:p w:rsidR="00853D3B" w:rsidRDefault="00853D3B" w:rsidP="00AB2287">
      <w:pPr>
        <w:jc w:val="both"/>
        <w:rPr>
          <w:rFonts w:cs="Arial"/>
          <w:szCs w:val="22"/>
        </w:rPr>
      </w:pPr>
      <w:r>
        <w:rPr>
          <w:rFonts w:cs="Arial"/>
          <w:szCs w:val="22"/>
        </w:rPr>
        <w:t xml:space="preserve">The </w:t>
      </w:r>
      <w:r w:rsidR="0018384A">
        <w:rPr>
          <w:rFonts w:cs="Arial"/>
          <w:szCs w:val="22"/>
        </w:rPr>
        <w:t xml:space="preserve">firm of </w:t>
      </w:r>
      <w:r>
        <w:rPr>
          <w:rFonts w:cs="Arial"/>
          <w:szCs w:val="22"/>
        </w:rPr>
        <w:t>consultant</w:t>
      </w:r>
      <w:r w:rsidR="0018384A">
        <w:rPr>
          <w:rFonts w:cs="Arial"/>
          <w:szCs w:val="22"/>
        </w:rPr>
        <w:t>s</w:t>
      </w:r>
      <w:r>
        <w:rPr>
          <w:rFonts w:cs="Arial"/>
          <w:szCs w:val="22"/>
        </w:rPr>
        <w:t xml:space="preserve"> has to put together a team </w:t>
      </w:r>
      <w:r w:rsidR="0035074E">
        <w:rPr>
          <w:rFonts w:cs="Arial"/>
          <w:szCs w:val="22"/>
        </w:rPr>
        <w:t>of personal</w:t>
      </w:r>
      <w:r>
        <w:rPr>
          <w:rFonts w:cs="Arial"/>
          <w:szCs w:val="22"/>
        </w:rPr>
        <w:t xml:space="preserve"> with </w:t>
      </w:r>
      <w:r w:rsidR="0035074E">
        <w:rPr>
          <w:rFonts w:cs="Arial"/>
          <w:szCs w:val="22"/>
        </w:rPr>
        <w:t>expertise</w:t>
      </w:r>
      <w:r>
        <w:rPr>
          <w:rFonts w:cs="Arial"/>
          <w:szCs w:val="22"/>
        </w:rPr>
        <w:t xml:space="preserve"> in the various aspects of septage management. The team should essentially consist of </w:t>
      </w:r>
    </w:p>
    <w:p w:rsidR="00FC30E3" w:rsidRDefault="00FC30E3" w:rsidP="00AB2287">
      <w:pPr>
        <w:jc w:val="both"/>
        <w:rPr>
          <w:rFonts w:cs="Arial"/>
          <w:szCs w:val="22"/>
        </w:rPr>
      </w:pPr>
    </w:p>
    <w:p w:rsidR="00906AF7" w:rsidRDefault="009A28D8" w:rsidP="005F3EF1">
      <w:pPr>
        <w:pStyle w:val="ListParagraph"/>
        <w:numPr>
          <w:ilvl w:val="0"/>
          <w:numId w:val="20"/>
        </w:numPr>
        <w:jc w:val="both"/>
        <w:rPr>
          <w:rFonts w:cs="Arial"/>
          <w:szCs w:val="22"/>
        </w:rPr>
      </w:pPr>
      <w:r>
        <w:rPr>
          <w:rFonts w:cs="Arial"/>
          <w:szCs w:val="22"/>
        </w:rPr>
        <w:t>C</w:t>
      </w:r>
      <w:r w:rsidR="00853D3B" w:rsidRPr="00853D3B">
        <w:rPr>
          <w:rFonts w:cs="Arial"/>
          <w:szCs w:val="22"/>
        </w:rPr>
        <w:t>ivil engineer</w:t>
      </w:r>
      <w:r w:rsidR="00906AF7">
        <w:rPr>
          <w:rFonts w:cs="Arial"/>
          <w:szCs w:val="22"/>
        </w:rPr>
        <w:t xml:space="preserve"> - this person will look into all the engineering and other technical aspects of the septage management. (</w:t>
      </w:r>
      <w:r w:rsidR="00BA3C21">
        <w:rPr>
          <w:rFonts w:cs="Arial"/>
          <w:szCs w:val="22"/>
        </w:rPr>
        <w:t>2</w:t>
      </w:r>
      <w:r w:rsidR="00AC78DE">
        <w:rPr>
          <w:rFonts w:cs="Arial"/>
          <w:szCs w:val="22"/>
        </w:rPr>
        <w:t xml:space="preserve"> </w:t>
      </w:r>
      <w:r w:rsidR="00906AF7">
        <w:rPr>
          <w:rFonts w:cs="Arial"/>
          <w:szCs w:val="22"/>
        </w:rPr>
        <w:t>man months)</w:t>
      </w:r>
    </w:p>
    <w:p w:rsidR="00906AF7" w:rsidRDefault="00B97B96" w:rsidP="0050226A">
      <w:pPr>
        <w:pStyle w:val="ListParagraph"/>
        <w:numPr>
          <w:ilvl w:val="1"/>
          <w:numId w:val="20"/>
        </w:numPr>
        <w:ind w:left="1701"/>
        <w:jc w:val="both"/>
        <w:rPr>
          <w:rFonts w:cs="Arial"/>
          <w:szCs w:val="22"/>
        </w:rPr>
      </w:pPr>
      <w:r>
        <w:rPr>
          <w:rFonts w:cs="Arial"/>
          <w:szCs w:val="22"/>
        </w:rPr>
        <w:t xml:space="preserve">post graduate </w:t>
      </w:r>
      <w:r w:rsidR="00853D3B" w:rsidRPr="00853D3B">
        <w:rPr>
          <w:rFonts w:cs="Arial"/>
          <w:szCs w:val="22"/>
        </w:rPr>
        <w:t xml:space="preserve"> in the field of environmental engineering</w:t>
      </w:r>
      <w:r w:rsidR="00853D3B">
        <w:rPr>
          <w:rFonts w:cs="Arial"/>
          <w:szCs w:val="22"/>
        </w:rPr>
        <w:t xml:space="preserve"> or sanitation systems</w:t>
      </w:r>
      <w:r w:rsidR="00853D3B" w:rsidRPr="00853D3B">
        <w:rPr>
          <w:rFonts w:cs="Arial"/>
          <w:szCs w:val="22"/>
        </w:rPr>
        <w:t xml:space="preserve"> </w:t>
      </w:r>
    </w:p>
    <w:p w:rsidR="00853D3B" w:rsidRDefault="00853D3B" w:rsidP="0050226A">
      <w:pPr>
        <w:pStyle w:val="ListParagraph"/>
        <w:numPr>
          <w:ilvl w:val="1"/>
          <w:numId w:val="20"/>
        </w:numPr>
        <w:ind w:left="1701"/>
        <w:jc w:val="both"/>
        <w:rPr>
          <w:rFonts w:cs="Arial"/>
          <w:szCs w:val="22"/>
        </w:rPr>
      </w:pPr>
      <w:proofErr w:type="gramStart"/>
      <w:r w:rsidRPr="00853D3B">
        <w:rPr>
          <w:rFonts w:cs="Arial"/>
          <w:szCs w:val="22"/>
        </w:rPr>
        <w:t>experience</w:t>
      </w:r>
      <w:proofErr w:type="gramEnd"/>
      <w:r w:rsidRPr="00853D3B">
        <w:rPr>
          <w:rFonts w:cs="Arial"/>
          <w:szCs w:val="22"/>
        </w:rPr>
        <w:t xml:space="preserve"> in design, construction  and management of septage management systems</w:t>
      </w:r>
      <w:r w:rsidR="00B97B96">
        <w:rPr>
          <w:rFonts w:cs="Arial"/>
          <w:szCs w:val="22"/>
        </w:rPr>
        <w:t xml:space="preserve"> and other sanitation systems</w:t>
      </w:r>
      <w:r w:rsidRPr="00853D3B">
        <w:rPr>
          <w:rFonts w:cs="Arial"/>
          <w:szCs w:val="22"/>
        </w:rPr>
        <w:t xml:space="preserve">  over a period of 1</w:t>
      </w:r>
      <w:r w:rsidR="0035074E">
        <w:rPr>
          <w:rFonts w:cs="Arial"/>
          <w:szCs w:val="22"/>
        </w:rPr>
        <w:t>5</w:t>
      </w:r>
      <w:r w:rsidRPr="00853D3B">
        <w:rPr>
          <w:rFonts w:cs="Arial"/>
          <w:szCs w:val="22"/>
        </w:rPr>
        <w:t xml:space="preserve"> years</w:t>
      </w:r>
      <w:r w:rsidR="009B6CC7">
        <w:rPr>
          <w:rFonts w:cs="Arial"/>
          <w:szCs w:val="22"/>
        </w:rPr>
        <w:t xml:space="preserve"> is required. </w:t>
      </w:r>
    </w:p>
    <w:p w:rsidR="0050226A" w:rsidRPr="00853D3B" w:rsidRDefault="0050226A" w:rsidP="0050226A">
      <w:pPr>
        <w:pStyle w:val="ListParagraph"/>
        <w:ind w:left="1701"/>
        <w:jc w:val="both"/>
        <w:rPr>
          <w:rFonts w:cs="Arial"/>
          <w:szCs w:val="22"/>
        </w:rPr>
      </w:pPr>
    </w:p>
    <w:p w:rsidR="00B01BFB" w:rsidRDefault="009A28D8" w:rsidP="005F3EF1">
      <w:pPr>
        <w:pStyle w:val="ListParagraph"/>
        <w:numPr>
          <w:ilvl w:val="0"/>
          <w:numId w:val="20"/>
        </w:numPr>
        <w:jc w:val="both"/>
        <w:rPr>
          <w:rFonts w:cs="Arial"/>
          <w:szCs w:val="22"/>
        </w:rPr>
      </w:pPr>
      <w:r>
        <w:rPr>
          <w:rFonts w:cs="Arial"/>
          <w:szCs w:val="22"/>
        </w:rPr>
        <w:t>Legal expert</w:t>
      </w:r>
      <w:r w:rsidR="00B01BFB">
        <w:rPr>
          <w:rFonts w:cs="Arial"/>
          <w:szCs w:val="22"/>
        </w:rPr>
        <w:t xml:space="preserve">, who will look into </w:t>
      </w:r>
      <w:proofErr w:type="gramStart"/>
      <w:r w:rsidR="00B01BFB">
        <w:rPr>
          <w:rFonts w:cs="Arial"/>
          <w:szCs w:val="22"/>
        </w:rPr>
        <w:t>all  the</w:t>
      </w:r>
      <w:proofErr w:type="gramEnd"/>
      <w:r w:rsidR="00B01BFB">
        <w:rPr>
          <w:rFonts w:cs="Arial"/>
          <w:szCs w:val="22"/>
        </w:rPr>
        <w:t xml:space="preserve"> legal </w:t>
      </w:r>
      <w:proofErr w:type="spellStart"/>
      <w:r w:rsidR="00B01BFB">
        <w:rPr>
          <w:rFonts w:cs="Arial"/>
          <w:szCs w:val="22"/>
        </w:rPr>
        <w:t>ascpets</w:t>
      </w:r>
      <w:proofErr w:type="spellEnd"/>
      <w:r w:rsidR="00B01BFB">
        <w:rPr>
          <w:rFonts w:cs="Arial"/>
          <w:szCs w:val="22"/>
        </w:rPr>
        <w:t xml:space="preserve"> of </w:t>
      </w:r>
      <w:proofErr w:type="spellStart"/>
      <w:r w:rsidR="00B01BFB">
        <w:rPr>
          <w:rFonts w:cs="Arial"/>
          <w:szCs w:val="22"/>
        </w:rPr>
        <w:t>septage</w:t>
      </w:r>
      <w:proofErr w:type="spellEnd"/>
      <w:r w:rsidR="00B01BFB">
        <w:rPr>
          <w:rFonts w:cs="Arial"/>
          <w:szCs w:val="22"/>
        </w:rPr>
        <w:t xml:space="preserve"> management. (</w:t>
      </w:r>
      <w:r w:rsidR="00BA3C21">
        <w:rPr>
          <w:rFonts w:cs="Arial"/>
          <w:szCs w:val="22"/>
        </w:rPr>
        <w:t>2</w:t>
      </w:r>
      <w:r w:rsidR="00AC78DE">
        <w:rPr>
          <w:rFonts w:cs="Arial"/>
          <w:szCs w:val="22"/>
        </w:rPr>
        <w:t xml:space="preserve"> </w:t>
      </w:r>
      <w:r w:rsidR="00B01BFB">
        <w:rPr>
          <w:rFonts w:cs="Arial"/>
          <w:szCs w:val="22"/>
        </w:rPr>
        <w:t>man months)</w:t>
      </w:r>
    </w:p>
    <w:p w:rsidR="00B01BFB" w:rsidRDefault="00B97B96" w:rsidP="0050226A">
      <w:pPr>
        <w:pStyle w:val="ListParagraph"/>
        <w:numPr>
          <w:ilvl w:val="1"/>
          <w:numId w:val="20"/>
        </w:numPr>
        <w:ind w:left="1701"/>
        <w:jc w:val="both"/>
        <w:rPr>
          <w:rFonts w:cs="Arial"/>
          <w:szCs w:val="22"/>
        </w:rPr>
      </w:pPr>
      <w:r>
        <w:rPr>
          <w:rFonts w:cs="Arial"/>
          <w:szCs w:val="22"/>
        </w:rPr>
        <w:t xml:space="preserve">under graduate or post graduate in </w:t>
      </w:r>
      <w:r w:rsidR="009A28D8">
        <w:rPr>
          <w:rFonts w:cs="Arial"/>
          <w:szCs w:val="22"/>
        </w:rPr>
        <w:t xml:space="preserve"> Law</w:t>
      </w:r>
      <w:r>
        <w:rPr>
          <w:rFonts w:cs="Arial"/>
          <w:szCs w:val="22"/>
        </w:rPr>
        <w:t>,</w:t>
      </w:r>
      <w:r w:rsidR="009A28D8">
        <w:rPr>
          <w:rFonts w:cs="Arial"/>
          <w:szCs w:val="22"/>
        </w:rPr>
        <w:t xml:space="preserve">  </w:t>
      </w:r>
    </w:p>
    <w:p w:rsidR="009A28D8" w:rsidRDefault="009A28D8" w:rsidP="0050226A">
      <w:pPr>
        <w:pStyle w:val="ListParagraph"/>
        <w:numPr>
          <w:ilvl w:val="1"/>
          <w:numId w:val="20"/>
        </w:numPr>
        <w:ind w:left="1701"/>
        <w:jc w:val="both"/>
        <w:rPr>
          <w:rFonts w:cs="Arial"/>
          <w:szCs w:val="22"/>
        </w:rPr>
      </w:pPr>
      <w:proofErr w:type="gramStart"/>
      <w:r>
        <w:rPr>
          <w:rFonts w:cs="Arial"/>
          <w:szCs w:val="22"/>
        </w:rPr>
        <w:lastRenderedPageBreak/>
        <w:t>well</w:t>
      </w:r>
      <w:proofErr w:type="gramEnd"/>
      <w:r>
        <w:rPr>
          <w:rFonts w:cs="Arial"/>
          <w:szCs w:val="22"/>
        </w:rPr>
        <w:t xml:space="preserve"> versed with relevant aspects of Indian constitution,</w:t>
      </w:r>
      <w:r w:rsidR="00D73C3E">
        <w:rPr>
          <w:rFonts w:cs="Arial"/>
          <w:szCs w:val="22"/>
        </w:rPr>
        <w:t xml:space="preserve"> criminal procedure code,</w:t>
      </w:r>
      <w:r>
        <w:rPr>
          <w:rFonts w:cs="Arial"/>
          <w:szCs w:val="22"/>
        </w:rPr>
        <w:t xml:space="preserve"> Municipal laws, various acts </w:t>
      </w:r>
      <w:r w:rsidR="0035074E">
        <w:rPr>
          <w:rFonts w:cs="Arial"/>
          <w:szCs w:val="22"/>
        </w:rPr>
        <w:t>enacted</w:t>
      </w:r>
      <w:r>
        <w:rPr>
          <w:rFonts w:cs="Arial"/>
          <w:szCs w:val="22"/>
        </w:rPr>
        <w:t xml:space="preserve"> by the Parliament related to urban development, Pollution control, manual scavenging, social justice etc., with a practice spanning more than </w:t>
      </w:r>
      <w:r w:rsidR="0035074E">
        <w:rPr>
          <w:rFonts w:cs="Arial"/>
          <w:szCs w:val="22"/>
        </w:rPr>
        <w:t>2</w:t>
      </w:r>
      <w:r>
        <w:rPr>
          <w:rFonts w:cs="Arial"/>
          <w:szCs w:val="22"/>
        </w:rPr>
        <w:t>0 years</w:t>
      </w:r>
      <w:r w:rsidR="009B6CC7">
        <w:rPr>
          <w:rFonts w:cs="Arial"/>
          <w:szCs w:val="22"/>
        </w:rPr>
        <w:t xml:space="preserve"> is essential. </w:t>
      </w:r>
    </w:p>
    <w:p w:rsidR="0050226A" w:rsidRDefault="0050226A" w:rsidP="0050226A">
      <w:pPr>
        <w:pStyle w:val="ListParagraph"/>
        <w:ind w:left="1701"/>
        <w:jc w:val="both"/>
        <w:rPr>
          <w:rFonts w:cs="Arial"/>
          <w:szCs w:val="22"/>
        </w:rPr>
      </w:pPr>
    </w:p>
    <w:p w:rsidR="00B01BFB" w:rsidRDefault="009A28D8" w:rsidP="00180194">
      <w:pPr>
        <w:pStyle w:val="ListParagraph"/>
        <w:numPr>
          <w:ilvl w:val="0"/>
          <w:numId w:val="20"/>
        </w:numPr>
        <w:jc w:val="both"/>
        <w:rPr>
          <w:rFonts w:cs="Arial"/>
          <w:szCs w:val="22"/>
        </w:rPr>
      </w:pPr>
      <w:r>
        <w:rPr>
          <w:rFonts w:cs="Arial"/>
          <w:szCs w:val="22"/>
        </w:rPr>
        <w:t>Institutional expert</w:t>
      </w:r>
      <w:proofErr w:type="gramStart"/>
      <w:r w:rsidR="005F3EF1">
        <w:rPr>
          <w:rFonts w:cs="Arial"/>
          <w:szCs w:val="22"/>
        </w:rPr>
        <w:t>,</w:t>
      </w:r>
      <w:r>
        <w:rPr>
          <w:rFonts w:cs="Arial"/>
          <w:szCs w:val="22"/>
        </w:rPr>
        <w:t xml:space="preserve"> </w:t>
      </w:r>
      <w:r w:rsidR="00B01BFB">
        <w:rPr>
          <w:rFonts w:cs="Arial"/>
          <w:szCs w:val="22"/>
        </w:rPr>
        <w:t xml:space="preserve"> who</w:t>
      </w:r>
      <w:proofErr w:type="gramEnd"/>
      <w:r w:rsidR="00B01BFB">
        <w:rPr>
          <w:rFonts w:cs="Arial"/>
          <w:szCs w:val="22"/>
        </w:rPr>
        <w:t xml:space="preserve">  will look into all  the institutional aspects of septage management. (</w:t>
      </w:r>
      <w:r w:rsidR="00BA3C21">
        <w:rPr>
          <w:rFonts w:cs="Arial"/>
          <w:szCs w:val="22"/>
        </w:rPr>
        <w:t>2</w:t>
      </w:r>
      <w:r w:rsidR="00AC78DE">
        <w:rPr>
          <w:rFonts w:cs="Arial"/>
          <w:szCs w:val="22"/>
        </w:rPr>
        <w:t xml:space="preserve"> </w:t>
      </w:r>
      <w:r w:rsidR="00B01BFB">
        <w:rPr>
          <w:rFonts w:cs="Arial"/>
          <w:szCs w:val="22"/>
        </w:rPr>
        <w:t>man months)</w:t>
      </w:r>
    </w:p>
    <w:p w:rsidR="0015294F" w:rsidRDefault="0015294F" w:rsidP="0050226A">
      <w:pPr>
        <w:pStyle w:val="ListParagraph"/>
        <w:numPr>
          <w:ilvl w:val="1"/>
          <w:numId w:val="20"/>
        </w:numPr>
        <w:ind w:left="1701"/>
        <w:jc w:val="both"/>
        <w:rPr>
          <w:rFonts w:cs="Arial"/>
          <w:szCs w:val="22"/>
        </w:rPr>
      </w:pPr>
      <w:r>
        <w:rPr>
          <w:rFonts w:cs="Arial"/>
          <w:szCs w:val="22"/>
        </w:rPr>
        <w:t xml:space="preserve">Must </w:t>
      </w:r>
      <w:r w:rsidR="00CE3679">
        <w:rPr>
          <w:rFonts w:cs="Arial"/>
          <w:szCs w:val="22"/>
        </w:rPr>
        <w:t xml:space="preserve">have </w:t>
      </w:r>
      <w:r>
        <w:rPr>
          <w:rFonts w:cs="Arial"/>
          <w:szCs w:val="22"/>
        </w:rPr>
        <w:t>be</w:t>
      </w:r>
      <w:r w:rsidR="00CE3679">
        <w:rPr>
          <w:rFonts w:cs="Arial"/>
          <w:szCs w:val="22"/>
        </w:rPr>
        <w:t>en</w:t>
      </w:r>
      <w:r>
        <w:rPr>
          <w:rFonts w:cs="Arial"/>
          <w:szCs w:val="22"/>
        </w:rPr>
        <w:t xml:space="preserve"> an </w:t>
      </w:r>
      <w:r w:rsidR="00CE3679">
        <w:rPr>
          <w:rFonts w:cs="Arial"/>
          <w:szCs w:val="22"/>
        </w:rPr>
        <w:t xml:space="preserve">high ranking </w:t>
      </w:r>
      <w:r>
        <w:rPr>
          <w:rFonts w:cs="Arial"/>
          <w:szCs w:val="22"/>
        </w:rPr>
        <w:t>executive</w:t>
      </w:r>
      <w:r w:rsidR="00CE3679">
        <w:rPr>
          <w:rFonts w:cs="Arial"/>
          <w:szCs w:val="22"/>
        </w:rPr>
        <w:t xml:space="preserve"> offi</w:t>
      </w:r>
      <w:r w:rsidR="005E455D">
        <w:rPr>
          <w:rFonts w:cs="Arial"/>
          <w:szCs w:val="22"/>
        </w:rPr>
        <w:t>c</w:t>
      </w:r>
      <w:r w:rsidR="00CE3679">
        <w:rPr>
          <w:rFonts w:cs="Arial"/>
          <w:szCs w:val="22"/>
        </w:rPr>
        <w:t xml:space="preserve">er in the government </w:t>
      </w:r>
      <w:r>
        <w:rPr>
          <w:rFonts w:cs="Arial"/>
          <w:szCs w:val="22"/>
        </w:rPr>
        <w:t xml:space="preserve"> </w:t>
      </w:r>
      <w:r w:rsidR="00CE3679">
        <w:rPr>
          <w:rFonts w:cs="Arial"/>
          <w:szCs w:val="22"/>
        </w:rPr>
        <w:t xml:space="preserve">- </w:t>
      </w:r>
      <w:r w:rsidR="005E455D">
        <w:rPr>
          <w:rFonts w:cs="Arial"/>
          <w:szCs w:val="22"/>
        </w:rPr>
        <w:t xml:space="preserve">with </w:t>
      </w:r>
      <w:r w:rsidR="00CE3679">
        <w:rPr>
          <w:rFonts w:cs="Arial"/>
          <w:szCs w:val="22"/>
        </w:rPr>
        <w:t xml:space="preserve">Govt. of India or with State departments - </w:t>
      </w:r>
      <w:r>
        <w:rPr>
          <w:rFonts w:cs="Arial"/>
          <w:szCs w:val="22"/>
        </w:rPr>
        <w:t xml:space="preserve">experienced in the implementation of legal and constitutional mandates in the functioning of government departments </w:t>
      </w:r>
    </w:p>
    <w:p w:rsidR="00B01BFB" w:rsidRDefault="009A28D8" w:rsidP="0050226A">
      <w:pPr>
        <w:pStyle w:val="ListParagraph"/>
        <w:numPr>
          <w:ilvl w:val="1"/>
          <w:numId w:val="20"/>
        </w:numPr>
        <w:ind w:left="1701"/>
        <w:jc w:val="both"/>
        <w:rPr>
          <w:rFonts w:cs="Arial"/>
          <w:szCs w:val="22"/>
        </w:rPr>
      </w:pPr>
      <w:proofErr w:type="gramStart"/>
      <w:r>
        <w:rPr>
          <w:rFonts w:cs="Arial"/>
          <w:szCs w:val="22"/>
        </w:rPr>
        <w:t>well</w:t>
      </w:r>
      <w:proofErr w:type="gramEnd"/>
      <w:r>
        <w:rPr>
          <w:rFonts w:cs="Arial"/>
          <w:szCs w:val="22"/>
        </w:rPr>
        <w:t xml:space="preserve"> versed with the functioning of </w:t>
      </w:r>
      <w:r w:rsidR="0035074E">
        <w:rPr>
          <w:rFonts w:cs="Arial"/>
          <w:szCs w:val="22"/>
        </w:rPr>
        <w:t>urban</w:t>
      </w:r>
      <w:r>
        <w:rPr>
          <w:rFonts w:cs="Arial"/>
          <w:szCs w:val="22"/>
        </w:rPr>
        <w:t xml:space="preserve"> local bodies</w:t>
      </w:r>
      <w:r w:rsidR="00F50EB1">
        <w:rPr>
          <w:rFonts w:cs="Arial"/>
          <w:szCs w:val="22"/>
        </w:rPr>
        <w:t xml:space="preserve">, </w:t>
      </w:r>
      <w:r>
        <w:rPr>
          <w:rFonts w:cs="Arial"/>
          <w:szCs w:val="22"/>
        </w:rPr>
        <w:t xml:space="preserve">competent enough to </w:t>
      </w:r>
      <w:r w:rsidR="0035074E">
        <w:rPr>
          <w:rFonts w:cs="Arial"/>
          <w:szCs w:val="22"/>
        </w:rPr>
        <w:t>analyze</w:t>
      </w:r>
      <w:r>
        <w:rPr>
          <w:rFonts w:cs="Arial"/>
          <w:szCs w:val="22"/>
        </w:rPr>
        <w:t xml:space="preserve"> </w:t>
      </w:r>
      <w:r w:rsidR="00F50EB1">
        <w:rPr>
          <w:rFonts w:cs="Arial"/>
          <w:szCs w:val="22"/>
        </w:rPr>
        <w:t xml:space="preserve">institutional competency regarding septage management </w:t>
      </w:r>
      <w:r>
        <w:rPr>
          <w:rFonts w:cs="Arial"/>
          <w:szCs w:val="22"/>
        </w:rPr>
        <w:t>and</w:t>
      </w:r>
      <w:r w:rsidR="00F50EB1">
        <w:rPr>
          <w:rFonts w:cs="Arial"/>
          <w:szCs w:val="22"/>
        </w:rPr>
        <w:t xml:space="preserve"> arrive at </w:t>
      </w:r>
      <w:r w:rsidR="0035074E">
        <w:rPr>
          <w:rFonts w:cs="Arial"/>
          <w:szCs w:val="22"/>
        </w:rPr>
        <w:t>an</w:t>
      </w:r>
      <w:r w:rsidR="00F50EB1">
        <w:rPr>
          <w:rFonts w:cs="Arial"/>
          <w:szCs w:val="22"/>
        </w:rPr>
        <w:t xml:space="preserve"> institutional model</w:t>
      </w:r>
      <w:r>
        <w:rPr>
          <w:rFonts w:cs="Arial"/>
          <w:szCs w:val="22"/>
        </w:rPr>
        <w:t xml:space="preserve"> or a governing mechanism at multiple levels to</w:t>
      </w:r>
      <w:r w:rsidR="00F50EB1">
        <w:rPr>
          <w:rFonts w:cs="Arial"/>
          <w:szCs w:val="22"/>
        </w:rPr>
        <w:t xml:space="preserve"> tackle septage management. </w:t>
      </w:r>
    </w:p>
    <w:p w:rsidR="00180194" w:rsidRDefault="00F50EB1" w:rsidP="0050226A">
      <w:pPr>
        <w:pStyle w:val="ListParagraph"/>
        <w:numPr>
          <w:ilvl w:val="1"/>
          <w:numId w:val="20"/>
        </w:numPr>
        <w:ind w:left="1701"/>
        <w:jc w:val="both"/>
        <w:rPr>
          <w:rFonts w:cs="Arial"/>
          <w:szCs w:val="22"/>
        </w:rPr>
      </w:pPr>
      <w:r>
        <w:rPr>
          <w:rFonts w:cs="Arial"/>
          <w:szCs w:val="22"/>
        </w:rPr>
        <w:t xml:space="preserve">A </w:t>
      </w:r>
      <w:r w:rsidR="0035074E">
        <w:rPr>
          <w:rFonts w:cs="Arial"/>
          <w:szCs w:val="22"/>
        </w:rPr>
        <w:t>former civil</w:t>
      </w:r>
      <w:r>
        <w:rPr>
          <w:rFonts w:cs="Arial"/>
          <w:szCs w:val="22"/>
        </w:rPr>
        <w:t xml:space="preserve"> servant from Indian Administrative Services, retired from the rank of Secretary or </w:t>
      </w:r>
      <w:r w:rsidR="003849D6">
        <w:rPr>
          <w:rFonts w:cs="Arial"/>
          <w:szCs w:val="22"/>
        </w:rPr>
        <w:t>Joint</w:t>
      </w:r>
      <w:r>
        <w:rPr>
          <w:rFonts w:cs="Arial"/>
          <w:szCs w:val="22"/>
        </w:rPr>
        <w:t xml:space="preserve"> Secretary from a relevant central or state ministry is preferred.</w:t>
      </w:r>
      <w:r w:rsidR="00180194">
        <w:rPr>
          <w:rFonts w:cs="Arial"/>
          <w:szCs w:val="22"/>
        </w:rPr>
        <w:t xml:space="preserve"> </w:t>
      </w:r>
    </w:p>
    <w:p w:rsidR="001D0E20" w:rsidRDefault="001D0E20" w:rsidP="00453855">
      <w:pPr>
        <w:pStyle w:val="ListParagraph"/>
        <w:ind w:left="1080"/>
        <w:jc w:val="both"/>
        <w:rPr>
          <w:rFonts w:cs="Arial"/>
          <w:szCs w:val="22"/>
        </w:rPr>
      </w:pPr>
    </w:p>
    <w:p w:rsidR="00852757" w:rsidRDefault="001D0E20" w:rsidP="005F3EF1">
      <w:pPr>
        <w:pStyle w:val="ListParagraph"/>
        <w:numPr>
          <w:ilvl w:val="0"/>
          <w:numId w:val="20"/>
        </w:numPr>
        <w:jc w:val="both"/>
        <w:rPr>
          <w:rFonts w:cs="Arial"/>
          <w:szCs w:val="22"/>
        </w:rPr>
      </w:pPr>
      <w:r>
        <w:rPr>
          <w:rFonts w:cs="Arial"/>
          <w:szCs w:val="22"/>
        </w:rPr>
        <w:t xml:space="preserve">Social Expert </w:t>
      </w:r>
      <w:r w:rsidR="00852757">
        <w:rPr>
          <w:rFonts w:cs="Arial"/>
          <w:szCs w:val="22"/>
        </w:rPr>
        <w:t xml:space="preserve">will look into all  the social </w:t>
      </w:r>
      <w:proofErr w:type="spellStart"/>
      <w:r w:rsidR="00852757">
        <w:rPr>
          <w:rFonts w:cs="Arial"/>
          <w:szCs w:val="22"/>
        </w:rPr>
        <w:t>aspcets</w:t>
      </w:r>
      <w:proofErr w:type="spellEnd"/>
      <w:r w:rsidR="00852757">
        <w:rPr>
          <w:rFonts w:cs="Arial"/>
          <w:szCs w:val="22"/>
        </w:rPr>
        <w:t xml:space="preserve"> of </w:t>
      </w:r>
      <w:proofErr w:type="spellStart"/>
      <w:r w:rsidR="00852757">
        <w:rPr>
          <w:rFonts w:cs="Arial"/>
          <w:szCs w:val="22"/>
        </w:rPr>
        <w:t>septage</w:t>
      </w:r>
      <w:proofErr w:type="spellEnd"/>
      <w:r w:rsidR="00852757">
        <w:rPr>
          <w:rFonts w:cs="Arial"/>
          <w:szCs w:val="22"/>
        </w:rPr>
        <w:t xml:space="preserve"> management (</w:t>
      </w:r>
      <w:r w:rsidR="00BA3C21">
        <w:rPr>
          <w:rFonts w:cs="Arial"/>
          <w:szCs w:val="22"/>
        </w:rPr>
        <w:t>2</w:t>
      </w:r>
      <w:r w:rsidR="00AC78DE">
        <w:rPr>
          <w:rFonts w:cs="Arial"/>
          <w:szCs w:val="22"/>
        </w:rPr>
        <w:t xml:space="preserve"> </w:t>
      </w:r>
      <w:r w:rsidR="00852757">
        <w:rPr>
          <w:rFonts w:cs="Arial"/>
          <w:szCs w:val="22"/>
        </w:rPr>
        <w:t>man months)</w:t>
      </w:r>
    </w:p>
    <w:p w:rsidR="00852757" w:rsidRDefault="001D0E20" w:rsidP="0050226A">
      <w:pPr>
        <w:pStyle w:val="ListParagraph"/>
        <w:numPr>
          <w:ilvl w:val="1"/>
          <w:numId w:val="20"/>
        </w:numPr>
        <w:ind w:left="1701"/>
        <w:jc w:val="both"/>
        <w:rPr>
          <w:rFonts w:cs="Arial"/>
          <w:szCs w:val="22"/>
        </w:rPr>
      </w:pPr>
      <w:r>
        <w:rPr>
          <w:rFonts w:cs="Arial"/>
          <w:szCs w:val="22"/>
        </w:rPr>
        <w:t xml:space="preserve">with a </w:t>
      </w:r>
      <w:r w:rsidR="0035074E">
        <w:rPr>
          <w:rFonts w:cs="Arial"/>
          <w:szCs w:val="22"/>
        </w:rPr>
        <w:t>relevant</w:t>
      </w:r>
      <w:r>
        <w:rPr>
          <w:rFonts w:cs="Arial"/>
          <w:szCs w:val="22"/>
        </w:rPr>
        <w:t xml:space="preserve"> academic qualification</w:t>
      </w:r>
      <w:r w:rsidR="00852757">
        <w:rPr>
          <w:rFonts w:cs="Arial"/>
          <w:szCs w:val="22"/>
        </w:rPr>
        <w:t xml:space="preserve">, </w:t>
      </w:r>
      <w:proofErr w:type="spellStart"/>
      <w:r w:rsidR="00852757">
        <w:rPr>
          <w:rFonts w:cs="Arial"/>
          <w:szCs w:val="22"/>
        </w:rPr>
        <w:t>atleast</w:t>
      </w:r>
      <w:proofErr w:type="spellEnd"/>
      <w:r w:rsidR="00852757">
        <w:rPr>
          <w:rFonts w:cs="Arial"/>
          <w:szCs w:val="22"/>
        </w:rPr>
        <w:t xml:space="preserve"> a post graduate and </w:t>
      </w:r>
      <w:r w:rsidR="00C425BB">
        <w:rPr>
          <w:rFonts w:cs="Arial"/>
          <w:szCs w:val="22"/>
        </w:rPr>
        <w:t>prefera</w:t>
      </w:r>
      <w:r w:rsidR="00852757">
        <w:rPr>
          <w:rFonts w:cs="Arial"/>
          <w:szCs w:val="22"/>
        </w:rPr>
        <w:t xml:space="preserve">bly a </w:t>
      </w:r>
      <w:proofErr w:type="spellStart"/>
      <w:r w:rsidR="009B6CC7">
        <w:rPr>
          <w:rFonts w:cs="Arial"/>
          <w:szCs w:val="22"/>
        </w:rPr>
        <w:t>Phd</w:t>
      </w:r>
      <w:proofErr w:type="spellEnd"/>
      <w:r w:rsidR="00852757">
        <w:rPr>
          <w:rFonts w:cs="Arial"/>
          <w:szCs w:val="22"/>
        </w:rPr>
        <w:t xml:space="preserve"> </w:t>
      </w:r>
      <w:r>
        <w:rPr>
          <w:rFonts w:cs="Arial"/>
          <w:szCs w:val="22"/>
        </w:rPr>
        <w:t xml:space="preserve"> </w:t>
      </w:r>
    </w:p>
    <w:p w:rsidR="001D0E20" w:rsidRDefault="001D0E20" w:rsidP="0050226A">
      <w:pPr>
        <w:pStyle w:val="ListParagraph"/>
        <w:numPr>
          <w:ilvl w:val="1"/>
          <w:numId w:val="20"/>
        </w:numPr>
        <w:ind w:left="1701"/>
        <w:jc w:val="both"/>
        <w:rPr>
          <w:rFonts w:cs="Arial"/>
          <w:szCs w:val="22"/>
        </w:rPr>
      </w:pPr>
      <w:r>
        <w:rPr>
          <w:rFonts w:cs="Arial"/>
          <w:szCs w:val="22"/>
        </w:rPr>
        <w:t xml:space="preserve"> work experience</w:t>
      </w:r>
      <w:r w:rsidR="009B6CC7">
        <w:rPr>
          <w:rFonts w:cs="Arial"/>
          <w:szCs w:val="22"/>
        </w:rPr>
        <w:t xml:space="preserve"> over a period of ten years</w:t>
      </w:r>
      <w:r>
        <w:rPr>
          <w:rFonts w:cs="Arial"/>
          <w:szCs w:val="22"/>
        </w:rPr>
        <w:t xml:space="preserve"> in </w:t>
      </w:r>
      <w:r w:rsidR="0035074E">
        <w:rPr>
          <w:rFonts w:cs="Arial"/>
          <w:szCs w:val="22"/>
        </w:rPr>
        <w:t>an</w:t>
      </w:r>
      <w:r>
        <w:rPr>
          <w:rFonts w:cs="Arial"/>
          <w:szCs w:val="22"/>
        </w:rPr>
        <w:t xml:space="preserve"> urban setting and with socially</w:t>
      </w:r>
      <w:r w:rsidRPr="0035074E">
        <w:rPr>
          <w:rFonts w:cs="Arial"/>
          <w:szCs w:val="22"/>
          <w:lang w:val="en-GB"/>
        </w:rPr>
        <w:t xml:space="preserve"> </w:t>
      </w:r>
      <w:r w:rsidR="0035074E" w:rsidRPr="0035074E">
        <w:rPr>
          <w:rFonts w:cs="Arial"/>
          <w:szCs w:val="22"/>
          <w:lang w:val="en-GB"/>
        </w:rPr>
        <w:t>marginalised</w:t>
      </w:r>
      <w:r>
        <w:rPr>
          <w:rFonts w:cs="Arial"/>
          <w:szCs w:val="22"/>
        </w:rPr>
        <w:t xml:space="preserve"> groups such as manual scavengers</w:t>
      </w:r>
      <w:r w:rsidR="009B6CC7">
        <w:rPr>
          <w:rFonts w:cs="Arial"/>
          <w:szCs w:val="22"/>
        </w:rPr>
        <w:t xml:space="preserve">, economically disadvantaged </w:t>
      </w:r>
      <w:r>
        <w:rPr>
          <w:rFonts w:cs="Arial"/>
          <w:szCs w:val="22"/>
        </w:rPr>
        <w:t xml:space="preserve"> is </w:t>
      </w:r>
      <w:r w:rsidR="009B6CC7">
        <w:rPr>
          <w:rFonts w:cs="Arial"/>
          <w:szCs w:val="22"/>
        </w:rPr>
        <w:t>sought for</w:t>
      </w:r>
      <w:r w:rsidR="00180194">
        <w:rPr>
          <w:rFonts w:cs="Arial"/>
          <w:szCs w:val="22"/>
        </w:rPr>
        <w:t xml:space="preserve"> </w:t>
      </w:r>
    </w:p>
    <w:p w:rsidR="0050226A" w:rsidRDefault="0050226A" w:rsidP="0050226A">
      <w:pPr>
        <w:pStyle w:val="ListParagraph"/>
        <w:ind w:left="1701"/>
        <w:jc w:val="both"/>
        <w:rPr>
          <w:rFonts w:cs="Arial"/>
          <w:szCs w:val="22"/>
        </w:rPr>
      </w:pPr>
    </w:p>
    <w:p w:rsidR="00852757" w:rsidRDefault="00625853" w:rsidP="005F3EF1">
      <w:pPr>
        <w:pStyle w:val="ListParagraph"/>
        <w:numPr>
          <w:ilvl w:val="0"/>
          <w:numId w:val="20"/>
        </w:numPr>
        <w:jc w:val="both"/>
        <w:rPr>
          <w:rFonts w:cs="Arial"/>
          <w:szCs w:val="22"/>
        </w:rPr>
      </w:pPr>
      <w:r w:rsidRPr="0035074E">
        <w:rPr>
          <w:rFonts w:cs="Arial"/>
          <w:szCs w:val="22"/>
          <w:lang w:val="en-GB"/>
        </w:rPr>
        <w:t>Fin</w:t>
      </w:r>
      <w:r w:rsidR="0035074E">
        <w:rPr>
          <w:rFonts w:cs="Arial"/>
          <w:szCs w:val="22"/>
          <w:lang w:val="en-GB"/>
        </w:rPr>
        <w:t>an</w:t>
      </w:r>
      <w:r w:rsidRPr="0035074E">
        <w:rPr>
          <w:rFonts w:cs="Arial"/>
          <w:szCs w:val="22"/>
          <w:lang w:val="en-GB"/>
        </w:rPr>
        <w:t>cial</w:t>
      </w:r>
      <w:r>
        <w:rPr>
          <w:rFonts w:cs="Arial"/>
          <w:szCs w:val="22"/>
        </w:rPr>
        <w:t xml:space="preserve"> Expert </w:t>
      </w:r>
      <w:r w:rsidR="00852757">
        <w:rPr>
          <w:rFonts w:cs="Arial"/>
          <w:szCs w:val="22"/>
        </w:rPr>
        <w:t xml:space="preserve">who will look into </w:t>
      </w:r>
      <w:proofErr w:type="gramStart"/>
      <w:r w:rsidR="00852757">
        <w:rPr>
          <w:rFonts w:cs="Arial"/>
          <w:szCs w:val="22"/>
        </w:rPr>
        <w:t>all  the</w:t>
      </w:r>
      <w:proofErr w:type="gramEnd"/>
      <w:r w:rsidR="00852757">
        <w:rPr>
          <w:rFonts w:cs="Arial"/>
          <w:szCs w:val="22"/>
        </w:rPr>
        <w:t xml:space="preserve"> financial </w:t>
      </w:r>
      <w:proofErr w:type="spellStart"/>
      <w:r w:rsidR="00852757">
        <w:rPr>
          <w:rFonts w:cs="Arial"/>
          <w:szCs w:val="22"/>
        </w:rPr>
        <w:t>aspcets</w:t>
      </w:r>
      <w:proofErr w:type="spellEnd"/>
      <w:r w:rsidR="00852757">
        <w:rPr>
          <w:rFonts w:cs="Arial"/>
          <w:szCs w:val="22"/>
        </w:rPr>
        <w:t xml:space="preserve"> of </w:t>
      </w:r>
      <w:proofErr w:type="spellStart"/>
      <w:r w:rsidR="00852757">
        <w:rPr>
          <w:rFonts w:cs="Arial"/>
          <w:szCs w:val="22"/>
        </w:rPr>
        <w:t>septage</w:t>
      </w:r>
      <w:proofErr w:type="spellEnd"/>
      <w:r w:rsidR="00852757">
        <w:rPr>
          <w:rFonts w:cs="Arial"/>
          <w:szCs w:val="22"/>
        </w:rPr>
        <w:t xml:space="preserve"> management (</w:t>
      </w:r>
      <w:r w:rsidR="00BA3C21">
        <w:rPr>
          <w:rFonts w:cs="Arial"/>
          <w:szCs w:val="22"/>
        </w:rPr>
        <w:t>2</w:t>
      </w:r>
      <w:bookmarkStart w:id="0" w:name="_GoBack"/>
      <w:bookmarkEnd w:id="0"/>
      <w:r w:rsidR="00AC78DE">
        <w:rPr>
          <w:rFonts w:cs="Arial"/>
          <w:szCs w:val="22"/>
        </w:rPr>
        <w:t xml:space="preserve"> </w:t>
      </w:r>
      <w:r w:rsidR="00852757">
        <w:rPr>
          <w:rFonts w:cs="Arial"/>
          <w:szCs w:val="22"/>
        </w:rPr>
        <w:t>man months).</w:t>
      </w:r>
    </w:p>
    <w:p w:rsidR="00852757" w:rsidRDefault="009B6CC7" w:rsidP="0050226A">
      <w:pPr>
        <w:pStyle w:val="ListParagraph"/>
        <w:numPr>
          <w:ilvl w:val="1"/>
          <w:numId w:val="20"/>
        </w:numPr>
        <w:ind w:left="1701"/>
        <w:jc w:val="both"/>
        <w:rPr>
          <w:rFonts w:cs="Arial"/>
          <w:szCs w:val="22"/>
        </w:rPr>
      </w:pPr>
      <w:r>
        <w:rPr>
          <w:rFonts w:cs="Arial"/>
          <w:szCs w:val="22"/>
        </w:rPr>
        <w:t xml:space="preserve">with a relevant academic qualification </w:t>
      </w:r>
      <w:r w:rsidR="00852757">
        <w:rPr>
          <w:rFonts w:cs="Arial"/>
          <w:szCs w:val="22"/>
        </w:rPr>
        <w:t xml:space="preserve">either an </w:t>
      </w:r>
      <w:r>
        <w:rPr>
          <w:rFonts w:cs="Arial"/>
          <w:szCs w:val="22"/>
        </w:rPr>
        <w:t xml:space="preserve"> MBA in finance or PhD in a related discipline</w:t>
      </w:r>
    </w:p>
    <w:p w:rsidR="00625853" w:rsidRDefault="009B6CC7" w:rsidP="0050226A">
      <w:pPr>
        <w:pStyle w:val="ListParagraph"/>
        <w:numPr>
          <w:ilvl w:val="1"/>
          <w:numId w:val="20"/>
        </w:numPr>
        <w:ind w:left="1701"/>
        <w:jc w:val="both"/>
        <w:rPr>
          <w:rFonts w:cs="Arial"/>
          <w:szCs w:val="22"/>
        </w:rPr>
      </w:pPr>
      <w:proofErr w:type="gramStart"/>
      <w:r>
        <w:rPr>
          <w:rFonts w:cs="Arial"/>
          <w:szCs w:val="22"/>
        </w:rPr>
        <w:t>work</w:t>
      </w:r>
      <w:proofErr w:type="gramEnd"/>
      <w:r>
        <w:rPr>
          <w:rFonts w:cs="Arial"/>
          <w:szCs w:val="22"/>
        </w:rPr>
        <w:t xml:space="preserve"> experience over 10 years </w:t>
      </w:r>
      <w:r w:rsidR="00625853">
        <w:rPr>
          <w:rFonts w:cs="Arial"/>
          <w:szCs w:val="22"/>
        </w:rPr>
        <w:t xml:space="preserve"> in municipal finance </w:t>
      </w:r>
      <w:r>
        <w:rPr>
          <w:rFonts w:cs="Arial"/>
          <w:szCs w:val="22"/>
        </w:rPr>
        <w:t xml:space="preserve">is necessary. </w:t>
      </w:r>
    </w:p>
    <w:p w:rsidR="0050226A" w:rsidRDefault="0050226A" w:rsidP="0050226A">
      <w:pPr>
        <w:pStyle w:val="ListParagraph"/>
        <w:ind w:left="1701"/>
        <w:jc w:val="both"/>
        <w:rPr>
          <w:rFonts w:cs="Arial"/>
          <w:szCs w:val="22"/>
        </w:rPr>
      </w:pPr>
    </w:p>
    <w:p w:rsidR="00C425BB" w:rsidRDefault="00F50EB1" w:rsidP="005F3EF1">
      <w:pPr>
        <w:pStyle w:val="ListParagraph"/>
        <w:numPr>
          <w:ilvl w:val="0"/>
          <w:numId w:val="20"/>
        </w:numPr>
        <w:jc w:val="both"/>
        <w:rPr>
          <w:rFonts w:cs="Arial"/>
          <w:szCs w:val="22"/>
        </w:rPr>
      </w:pPr>
      <w:r>
        <w:rPr>
          <w:rFonts w:cs="Arial"/>
          <w:szCs w:val="22"/>
        </w:rPr>
        <w:t xml:space="preserve"> </w:t>
      </w:r>
      <w:r w:rsidR="001D0E20">
        <w:rPr>
          <w:rFonts w:cs="Arial"/>
          <w:szCs w:val="22"/>
        </w:rPr>
        <w:t>Supporting staffs with relevant back ground in engineering, law, sociology</w:t>
      </w:r>
      <w:r w:rsidR="0035074E">
        <w:rPr>
          <w:rFonts w:cs="Arial"/>
          <w:szCs w:val="22"/>
        </w:rPr>
        <w:t>, municipal</w:t>
      </w:r>
      <w:r w:rsidR="001D0E20">
        <w:rPr>
          <w:rFonts w:cs="Arial"/>
          <w:szCs w:val="22"/>
        </w:rPr>
        <w:t xml:space="preserve"> finance and public administration.</w:t>
      </w:r>
      <w:r w:rsidR="00C425BB" w:rsidRPr="00C425BB">
        <w:rPr>
          <w:rFonts w:cs="Arial"/>
          <w:szCs w:val="22"/>
        </w:rPr>
        <w:t xml:space="preserve"> </w:t>
      </w:r>
      <w:r w:rsidR="00C425BB">
        <w:rPr>
          <w:rFonts w:cs="Arial"/>
          <w:szCs w:val="22"/>
        </w:rPr>
        <w:t>(</w:t>
      </w:r>
      <w:r w:rsidR="00AC78DE">
        <w:rPr>
          <w:rFonts w:cs="Arial"/>
          <w:szCs w:val="22"/>
        </w:rPr>
        <w:t>1</w:t>
      </w:r>
      <w:r w:rsidR="00C425BB">
        <w:rPr>
          <w:rFonts w:cs="Arial"/>
          <w:szCs w:val="22"/>
        </w:rPr>
        <w:t xml:space="preserve">0 man months)      </w:t>
      </w:r>
    </w:p>
    <w:p w:rsidR="00853D3B" w:rsidRPr="00853D3B" w:rsidRDefault="00C425BB" w:rsidP="00BB35B6">
      <w:pPr>
        <w:pStyle w:val="ListParagraph"/>
        <w:numPr>
          <w:ilvl w:val="1"/>
          <w:numId w:val="20"/>
        </w:numPr>
        <w:jc w:val="both"/>
        <w:rPr>
          <w:rFonts w:cs="Arial"/>
          <w:szCs w:val="22"/>
        </w:rPr>
      </w:pPr>
      <w:r>
        <w:rPr>
          <w:rFonts w:cs="Arial"/>
          <w:szCs w:val="22"/>
        </w:rPr>
        <w:t xml:space="preserve">The supporting staff must be at least under graduates in relevant discipline. </w:t>
      </w:r>
      <w:proofErr w:type="spellStart"/>
      <w:r>
        <w:rPr>
          <w:rFonts w:cs="Arial"/>
          <w:szCs w:val="22"/>
        </w:rPr>
        <w:t>Post graduation</w:t>
      </w:r>
      <w:proofErr w:type="spellEnd"/>
      <w:r>
        <w:rPr>
          <w:rFonts w:cs="Arial"/>
          <w:szCs w:val="22"/>
        </w:rPr>
        <w:t xml:space="preserve"> will be an added advantage.   All supporting staff should have a </w:t>
      </w:r>
      <w:proofErr w:type="spellStart"/>
      <w:r>
        <w:rPr>
          <w:rFonts w:cs="Arial"/>
          <w:szCs w:val="22"/>
        </w:rPr>
        <w:t>minium</w:t>
      </w:r>
      <w:proofErr w:type="spellEnd"/>
      <w:r>
        <w:rPr>
          <w:rFonts w:cs="Arial"/>
          <w:szCs w:val="22"/>
        </w:rPr>
        <w:t xml:space="preserve"> work experience in their respective field for </w:t>
      </w:r>
      <w:proofErr w:type="spellStart"/>
      <w:r>
        <w:rPr>
          <w:rFonts w:cs="Arial"/>
          <w:szCs w:val="22"/>
        </w:rPr>
        <w:t>atleast</w:t>
      </w:r>
      <w:proofErr w:type="spellEnd"/>
      <w:r>
        <w:rPr>
          <w:rFonts w:cs="Arial"/>
          <w:szCs w:val="22"/>
        </w:rPr>
        <w:t xml:space="preserve"> 2 years</w:t>
      </w:r>
    </w:p>
    <w:p w:rsidR="00EA0964" w:rsidRDefault="00EA0964" w:rsidP="00AB2287">
      <w:pPr>
        <w:jc w:val="both"/>
        <w:rPr>
          <w:rFonts w:cs="Arial"/>
          <w:szCs w:val="22"/>
        </w:rPr>
      </w:pPr>
    </w:p>
    <w:p w:rsidR="00C425BB" w:rsidRDefault="00AB2287" w:rsidP="00BB35B6">
      <w:pPr>
        <w:pStyle w:val="ListParagraph"/>
        <w:numPr>
          <w:ilvl w:val="0"/>
          <w:numId w:val="20"/>
        </w:numPr>
        <w:jc w:val="both"/>
        <w:rPr>
          <w:rFonts w:cs="Arial"/>
          <w:szCs w:val="22"/>
        </w:rPr>
      </w:pPr>
      <w:r w:rsidRPr="006C7D48">
        <w:rPr>
          <w:rFonts w:cs="Arial"/>
          <w:szCs w:val="22"/>
        </w:rPr>
        <w:t xml:space="preserve">The </w:t>
      </w:r>
      <w:r w:rsidR="0035074E">
        <w:rPr>
          <w:rFonts w:cs="Arial"/>
          <w:szCs w:val="22"/>
        </w:rPr>
        <w:t xml:space="preserve">consultant </w:t>
      </w:r>
      <w:r w:rsidR="0035074E" w:rsidRPr="006C7D48">
        <w:rPr>
          <w:rFonts w:cs="Arial"/>
          <w:szCs w:val="22"/>
        </w:rPr>
        <w:t>is</w:t>
      </w:r>
      <w:r w:rsidRPr="006C7D48">
        <w:rPr>
          <w:rFonts w:cs="Arial"/>
          <w:szCs w:val="22"/>
        </w:rPr>
        <w:t xml:space="preserve"> obliged to identify a </w:t>
      </w:r>
      <w:r w:rsidRPr="00745551">
        <w:rPr>
          <w:rFonts w:cs="Arial"/>
          <w:szCs w:val="22"/>
        </w:rPr>
        <w:t xml:space="preserve">team </w:t>
      </w:r>
      <w:proofErr w:type="gramStart"/>
      <w:r w:rsidRPr="00745551">
        <w:rPr>
          <w:rFonts w:cs="Arial"/>
          <w:szCs w:val="22"/>
        </w:rPr>
        <w:t>leader</w:t>
      </w:r>
      <w:r w:rsidRPr="006C7D48">
        <w:rPr>
          <w:rFonts w:cs="Arial"/>
          <w:szCs w:val="22"/>
        </w:rPr>
        <w:t xml:space="preserve"> </w:t>
      </w:r>
      <w:r w:rsidR="008276AC">
        <w:rPr>
          <w:rFonts w:cs="Arial"/>
          <w:szCs w:val="22"/>
        </w:rPr>
        <w:t xml:space="preserve"> or</w:t>
      </w:r>
      <w:proofErr w:type="gramEnd"/>
      <w:r w:rsidR="008276AC">
        <w:rPr>
          <w:rFonts w:cs="Arial"/>
          <w:szCs w:val="22"/>
        </w:rPr>
        <w:t xml:space="preserve"> coordinator </w:t>
      </w:r>
      <w:r w:rsidRPr="006C7D48">
        <w:rPr>
          <w:rFonts w:cs="Arial"/>
          <w:szCs w:val="22"/>
        </w:rPr>
        <w:t xml:space="preserve">who will be in touch with GIZ </w:t>
      </w:r>
      <w:r w:rsidR="008276AC">
        <w:rPr>
          <w:rFonts w:cs="Arial"/>
          <w:szCs w:val="22"/>
        </w:rPr>
        <w:t xml:space="preserve">frequently almost on a daily basis </w:t>
      </w:r>
      <w:r w:rsidRPr="006C7D48">
        <w:rPr>
          <w:rFonts w:cs="Arial"/>
          <w:szCs w:val="22"/>
        </w:rPr>
        <w:t>.</w:t>
      </w:r>
      <w:r w:rsidR="008276AC">
        <w:rPr>
          <w:rFonts w:cs="Arial"/>
          <w:szCs w:val="22"/>
        </w:rPr>
        <w:t xml:space="preserve"> </w:t>
      </w:r>
    </w:p>
    <w:p w:rsidR="00C425BB" w:rsidRDefault="008276AC" w:rsidP="0050226A">
      <w:pPr>
        <w:pStyle w:val="ListParagraph"/>
        <w:numPr>
          <w:ilvl w:val="1"/>
          <w:numId w:val="20"/>
        </w:numPr>
        <w:ind w:left="1560"/>
        <w:jc w:val="both"/>
        <w:rPr>
          <w:rFonts w:cs="Arial"/>
          <w:szCs w:val="22"/>
        </w:rPr>
      </w:pPr>
      <w:r>
        <w:rPr>
          <w:rFonts w:cs="Arial"/>
          <w:szCs w:val="22"/>
        </w:rPr>
        <w:t xml:space="preserve">The team leader or coordinator could be one </w:t>
      </w:r>
      <w:r w:rsidR="00244C36">
        <w:rPr>
          <w:rFonts w:cs="Arial"/>
          <w:szCs w:val="22"/>
        </w:rPr>
        <w:t>among (</w:t>
      </w:r>
      <w:proofErr w:type="spellStart"/>
      <w:r w:rsidR="00244C36">
        <w:rPr>
          <w:rFonts w:cs="Arial"/>
          <w:szCs w:val="22"/>
        </w:rPr>
        <w:t>i</w:t>
      </w:r>
      <w:proofErr w:type="spellEnd"/>
      <w:r w:rsidR="00244C36">
        <w:rPr>
          <w:rFonts w:cs="Arial"/>
          <w:szCs w:val="22"/>
        </w:rPr>
        <w:t>)</w:t>
      </w:r>
      <w:r>
        <w:rPr>
          <w:rFonts w:cs="Arial"/>
          <w:szCs w:val="22"/>
        </w:rPr>
        <w:t>–(v) of essential personal mentioned above or any other individual appointed exclusively for coordinating this work with GIZ.</w:t>
      </w:r>
    </w:p>
    <w:p w:rsidR="00C425BB" w:rsidRDefault="00244C36" w:rsidP="0050226A">
      <w:pPr>
        <w:pStyle w:val="ListParagraph"/>
        <w:numPr>
          <w:ilvl w:val="1"/>
          <w:numId w:val="20"/>
        </w:numPr>
        <w:ind w:left="1560"/>
        <w:jc w:val="both"/>
        <w:rPr>
          <w:rFonts w:cs="Arial"/>
          <w:szCs w:val="22"/>
        </w:rPr>
      </w:pPr>
      <w:r>
        <w:rPr>
          <w:rFonts w:cs="Arial"/>
          <w:szCs w:val="22"/>
        </w:rPr>
        <w:t xml:space="preserve"> Its recommended that in case a</w:t>
      </w:r>
      <w:r w:rsidR="00C425BB">
        <w:rPr>
          <w:rFonts w:cs="Arial"/>
          <w:szCs w:val="22"/>
        </w:rPr>
        <w:t>n</w:t>
      </w:r>
      <w:r>
        <w:rPr>
          <w:rFonts w:cs="Arial"/>
          <w:szCs w:val="22"/>
        </w:rPr>
        <w:t xml:space="preserve"> exclusive team leader or a coordinator</w:t>
      </w:r>
      <w:r w:rsidR="00C425BB">
        <w:rPr>
          <w:rFonts w:cs="Arial"/>
          <w:szCs w:val="22"/>
        </w:rPr>
        <w:t xml:space="preserve"> is appointed</w:t>
      </w:r>
      <w:r w:rsidR="0050226A">
        <w:rPr>
          <w:rFonts w:cs="Arial"/>
          <w:szCs w:val="22"/>
        </w:rPr>
        <w:t xml:space="preserve"> a </w:t>
      </w:r>
      <w:r>
        <w:rPr>
          <w:rFonts w:cs="Arial"/>
          <w:szCs w:val="22"/>
        </w:rPr>
        <w:t>person with a sound knowledge in the field of sanitation and with prior experience</w:t>
      </w:r>
      <w:r w:rsidR="00C425BB">
        <w:rPr>
          <w:rFonts w:cs="Arial"/>
          <w:szCs w:val="22"/>
        </w:rPr>
        <w:t xml:space="preserve">, for </w:t>
      </w:r>
      <w:proofErr w:type="spellStart"/>
      <w:r w:rsidR="00C425BB">
        <w:rPr>
          <w:rFonts w:cs="Arial"/>
          <w:szCs w:val="22"/>
        </w:rPr>
        <w:t>atleast</w:t>
      </w:r>
      <w:proofErr w:type="spellEnd"/>
      <w:r w:rsidR="00C425BB">
        <w:rPr>
          <w:rFonts w:cs="Arial"/>
          <w:szCs w:val="22"/>
        </w:rPr>
        <w:t xml:space="preserve"> 10 years in the </w:t>
      </w:r>
      <w:proofErr w:type="gramStart"/>
      <w:r w:rsidR="00C425BB">
        <w:rPr>
          <w:rFonts w:cs="Arial"/>
          <w:szCs w:val="22"/>
        </w:rPr>
        <w:t xml:space="preserve">past </w:t>
      </w:r>
      <w:r>
        <w:rPr>
          <w:rFonts w:cs="Arial"/>
          <w:szCs w:val="22"/>
        </w:rPr>
        <w:t xml:space="preserve"> in</w:t>
      </w:r>
      <w:proofErr w:type="gramEnd"/>
      <w:r>
        <w:rPr>
          <w:rFonts w:cs="Arial"/>
          <w:szCs w:val="22"/>
        </w:rPr>
        <w:t xml:space="preserve"> managing such a high profile team</w:t>
      </w:r>
      <w:r w:rsidR="0018384A">
        <w:rPr>
          <w:rFonts w:cs="Arial"/>
          <w:szCs w:val="22"/>
        </w:rPr>
        <w:t xml:space="preserve"> and a post graduate in engineering/law/social sciences/ </w:t>
      </w:r>
      <w:proofErr w:type="spellStart"/>
      <w:r w:rsidR="0018384A">
        <w:rPr>
          <w:rFonts w:cs="Arial"/>
          <w:szCs w:val="22"/>
        </w:rPr>
        <w:t>fianace</w:t>
      </w:r>
      <w:proofErr w:type="spellEnd"/>
      <w:r w:rsidR="0018384A">
        <w:rPr>
          <w:rFonts w:cs="Arial"/>
          <w:szCs w:val="22"/>
        </w:rPr>
        <w:t xml:space="preserve">/ management </w:t>
      </w:r>
      <w:r>
        <w:rPr>
          <w:rFonts w:cs="Arial"/>
          <w:szCs w:val="22"/>
        </w:rPr>
        <w:t xml:space="preserve"> </w:t>
      </w:r>
      <w:r w:rsidR="0050226A">
        <w:rPr>
          <w:rFonts w:cs="Arial"/>
          <w:szCs w:val="22"/>
        </w:rPr>
        <w:t xml:space="preserve">be appointed </w:t>
      </w:r>
      <w:r w:rsidR="0018384A">
        <w:rPr>
          <w:rFonts w:cs="Arial"/>
          <w:szCs w:val="22"/>
        </w:rPr>
        <w:t xml:space="preserve"> for this post</w:t>
      </w:r>
      <w:r>
        <w:rPr>
          <w:rFonts w:cs="Arial"/>
          <w:szCs w:val="22"/>
        </w:rPr>
        <w:t>.</w:t>
      </w:r>
      <w:r w:rsidR="008276AC">
        <w:rPr>
          <w:rFonts w:cs="Arial"/>
          <w:szCs w:val="22"/>
        </w:rPr>
        <w:t xml:space="preserve"> </w:t>
      </w:r>
    </w:p>
    <w:p w:rsidR="00C425BB" w:rsidRDefault="008276AC" w:rsidP="0050226A">
      <w:pPr>
        <w:pStyle w:val="ListParagraph"/>
        <w:numPr>
          <w:ilvl w:val="1"/>
          <w:numId w:val="20"/>
        </w:numPr>
        <w:ind w:left="1560"/>
        <w:jc w:val="both"/>
        <w:rPr>
          <w:rFonts w:cs="Arial"/>
          <w:szCs w:val="22"/>
        </w:rPr>
      </w:pPr>
      <w:r>
        <w:rPr>
          <w:rFonts w:cs="Arial"/>
          <w:szCs w:val="22"/>
        </w:rPr>
        <w:t>In addition to the coordination with GIZ the team leader or coordinator is also responsible for the coordination of the team with TAC and MoUD.</w:t>
      </w:r>
      <w:r w:rsidR="00AB2287" w:rsidRPr="006C7D48">
        <w:rPr>
          <w:rFonts w:cs="Arial"/>
          <w:szCs w:val="22"/>
        </w:rPr>
        <w:t xml:space="preserve"> </w:t>
      </w:r>
    </w:p>
    <w:p w:rsidR="00C425BB" w:rsidRDefault="00C425BB" w:rsidP="00BB35B6">
      <w:pPr>
        <w:ind w:left="360"/>
        <w:jc w:val="both"/>
        <w:rPr>
          <w:rFonts w:cs="Arial"/>
          <w:szCs w:val="22"/>
        </w:rPr>
      </w:pPr>
      <w:r w:rsidRPr="004D6970">
        <w:rPr>
          <w:rFonts w:cs="Arial"/>
          <w:szCs w:val="22"/>
        </w:rPr>
        <w:t xml:space="preserve">All the team members must be fluent in English (written and spoken). Fluency </w:t>
      </w:r>
      <w:r w:rsidR="0018384A">
        <w:rPr>
          <w:rFonts w:cs="Arial"/>
          <w:szCs w:val="22"/>
        </w:rPr>
        <w:t xml:space="preserve">in </w:t>
      </w:r>
      <w:proofErr w:type="spellStart"/>
      <w:r w:rsidRPr="004D6970">
        <w:rPr>
          <w:rFonts w:cs="Arial"/>
          <w:szCs w:val="22"/>
        </w:rPr>
        <w:t>hindi</w:t>
      </w:r>
      <w:proofErr w:type="spellEnd"/>
      <w:r w:rsidRPr="004D6970">
        <w:rPr>
          <w:rFonts w:cs="Arial"/>
          <w:szCs w:val="22"/>
        </w:rPr>
        <w:t xml:space="preserve"> </w:t>
      </w:r>
      <w:proofErr w:type="gramStart"/>
      <w:r w:rsidRPr="004D6970">
        <w:rPr>
          <w:rFonts w:cs="Arial"/>
          <w:szCs w:val="22"/>
        </w:rPr>
        <w:t xml:space="preserve">and  </w:t>
      </w:r>
      <w:r w:rsidR="0018384A">
        <w:rPr>
          <w:rFonts w:cs="Arial"/>
          <w:szCs w:val="22"/>
        </w:rPr>
        <w:t>any</w:t>
      </w:r>
      <w:proofErr w:type="gramEnd"/>
      <w:r w:rsidR="0018384A">
        <w:rPr>
          <w:rFonts w:cs="Arial"/>
          <w:szCs w:val="22"/>
        </w:rPr>
        <w:t xml:space="preserve"> </w:t>
      </w:r>
      <w:r w:rsidRPr="004D6970">
        <w:rPr>
          <w:rFonts w:cs="Arial"/>
          <w:szCs w:val="22"/>
        </w:rPr>
        <w:t xml:space="preserve">other Indian </w:t>
      </w:r>
      <w:proofErr w:type="spellStart"/>
      <w:r w:rsidRPr="004D6970">
        <w:rPr>
          <w:rFonts w:cs="Arial"/>
          <w:szCs w:val="22"/>
        </w:rPr>
        <w:t>langauages</w:t>
      </w:r>
      <w:proofErr w:type="spellEnd"/>
      <w:r w:rsidRPr="004D6970">
        <w:rPr>
          <w:rFonts w:cs="Arial"/>
          <w:szCs w:val="22"/>
        </w:rPr>
        <w:t xml:space="preserve"> will be  an added advantage.</w:t>
      </w:r>
    </w:p>
    <w:p w:rsidR="00C425BB" w:rsidRDefault="00C425BB" w:rsidP="00BB35B6">
      <w:pPr>
        <w:ind w:left="360"/>
        <w:jc w:val="both"/>
        <w:rPr>
          <w:rFonts w:cs="Arial"/>
          <w:szCs w:val="22"/>
        </w:rPr>
      </w:pPr>
    </w:p>
    <w:p w:rsidR="00AB2287" w:rsidRPr="0018384A" w:rsidRDefault="00AB2287" w:rsidP="00BB35B6">
      <w:pPr>
        <w:ind w:left="360"/>
        <w:jc w:val="both"/>
        <w:rPr>
          <w:rFonts w:cs="Arial"/>
          <w:szCs w:val="22"/>
        </w:rPr>
      </w:pPr>
      <w:r w:rsidRPr="00C425BB">
        <w:rPr>
          <w:rFonts w:cs="Arial"/>
          <w:szCs w:val="22"/>
        </w:rPr>
        <w:t xml:space="preserve">This </w:t>
      </w:r>
      <w:r w:rsidR="0018384A">
        <w:rPr>
          <w:rFonts w:cs="Arial"/>
          <w:szCs w:val="22"/>
        </w:rPr>
        <w:t xml:space="preserve">firm of </w:t>
      </w:r>
      <w:r w:rsidRPr="00C425BB">
        <w:rPr>
          <w:rFonts w:cs="Arial"/>
          <w:szCs w:val="22"/>
        </w:rPr>
        <w:t>consultant</w:t>
      </w:r>
      <w:r w:rsidR="0018384A">
        <w:rPr>
          <w:rFonts w:cs="Arial"/>
          <w:szCs w:val="22"/>
        </w:rPr>
        <w:t>s</w:t>
      </w:r>
      <w:r w:rsidRPr="00C425BB">
        <w:rPr>
          <w:rFonts w:cs="Arial"/>
          <w:szCs w:val="22"/>
        </w:rPr>
        <w:t xml:space="preserve"> will be in-charge for providing knowledge and inputs in particular with regard to </w:t>
      </w:r>
      <w:r w:rsidR="004D5B01" w:rsidRPr="00C425BB">
        <w:rPr>
          <w:rFonts w:cs="Arial"/>
          <w:szCs w:val="22"/>
        </w:rPr>
        <w:t xml:space="preserve">septage </w:t>
      </w:r>
      <w:r w:rsidR="0035074E" w:rsidRPr="00C425BB">
        <w:rPr>
          <w:rFonts w:cs="Arial"/>
          <w:szCs w:val="22"/>
        </w:rPr>
        <w:t>management</w:t>
      </w:r>
      <w:r w:rsidRPr="00C425BB">
        <w:rPr>
          <w:rFonts w:cs="Arial"/>
          <w:szCs w:val="22"/>
        </w:rPr>
        <w:t>. This knowledge has to be synchronized with macro level strategies on urban sanitation and should not contradict with st</w:t>
      </w:r>
      <w:r w:rsidRPr="0018384A">
        <w:rPr>
          <w:rFonts w:cs="Arial"/>
          <w:szCs w:val="22"/>
        </w:rPr>
        <w:t>rategies as outlined in the City Sanitation Plans.</w:t>
      </w:r>
      <w:r w:rsidR="00C425BB" w:rsidRPr="0018384A">
        <w:rPr>
          <w:rFonts w:cs="Arial"/>
          <w:szCs w:val="22"/>
        </w:rPr>
        <w:t xml:space="preserve"> </w:t>
      </w:r>
    </w:p>
    <w:p w:rsidR="00AB2287" w:rsidRPr="006C7D48" w:rsidRDefault="00AB2287" w:rsidP="00AB2287">
      <w:pPr>
        <w:pStyle w:val="SpiegelB"/>
        <w:spacing w:line="240" w:lineRule="auto"/>
        <w:ind w:left="0" w:right="-1" w:firstLine="0"/>
        <w:rPr>
          <w:rFonts w:cs="Arial"/>
          <w:color w:val="000000" w:themeColor="text1"/>
          <w:szCs w:val="22"/>
        </w:rPr>
      </w:pPr>
    </w:p>
    <w:p w:rsidR="00AF6D22" w:rsidRPr="006C7D48" w:rsidRDefault="00AF6D22">
      <w:pPr>
        <w:spacing w:after="200" w:line="276" w:lineRule="auto"/>
        <w:jc w:val="both"/>
        <w:rPr>
          <w:rFonts w:cs="Arial"/>
          <w:szCs w:val="22"/>
        </w:rPr>
      </w:pPr>
      <w:r w:rsidRPr="006C7D48">
        <w:rPr>
          <w:rFonts w:cs="Arial"/>
          <w:szCs w:val="22"/>
        </w:rPr>
        <w:t>Following the proposed deployment of staff, the</w:t>
      </w:r>
      <w:r w:rsidR="0018384A">
        <w:rPr>
          <w:rFonts w:cs="Arial"/>
          <w:szCs w:val="22"/>
        </w:rPr>
        <w:t xml:space="preserve"> firm </w:t>
      </w:r>
      <w:proofErr w:type="gramStart"/>
      <w:r w:rsidR="0018384A">
        <w:rPr>
          <w:rFonts w:cs="Arial"/>
          <w:szCs w:val="22"/>
        </w:rPr>
        <w:t xml:space="preserve">of </w:t>
      </w:r>
      <w:r w:rsidRPr="006C7D48">
        <w:rPr>
          <w:rFonts w:cs="Arial"/>
          <w:szCs w:val="22"/>
        </w:rPr>
        <w:t xml:space="preserve"> consultant</w:t>
      </w:r>
      <w:r w:rsidR="0018384A">
        <w:rPr>
          <w:rFonts w:cs="Arial"/>
          <w:szCs w:val="22"/>
        </w:rPr>
        <w:t>s</w:t>
      </w:r>
      <w:proofErr w:type="gramEnd"/>
      <w:r w:rsidRPr="006C7D48">
        <w:rPr>
          <w:rFonts w:cs="Arial"/>
          <w:szCs w:val="22"/>
        </w:rPr>
        <w:t xml:space="preserve"> has to guarantee the technical and administrative implementation and coordination of respective services within the technical cooperation project. In addition, they must possess the required socio-cultural skills with regards to experience in the Indian context. </w:t>
      </w:r>
    </w:p>
    <w:p w:rsidR="007F2438" w:rsidRDefault="00AF6D22" w:rsidP="00AF6D22">
      <w:pPr>
        <w:spacing w:after="200" w:line="276" w:lineRule="auto"/>
        <w:jc w:val="both"/>
        <w:rPr>
          <w:rFonts w:cs="Arial"/>
          <w:szCs w:val="22"/>
        </w:rPr>
      </w:pPr>
      <w:r w:rsidRPr="006C7D48">
        <w:rPr>
          <w:rFonts w:cs="Arial"/>
          <w:szCs w:val="22"/>
        </w:rPr>
        <w:t xml:space="preserve">The </w:t>
      </w:r>
      <w:r w:rsidR="0018384A">
        <w:rPr>
          <w:rFonts w:cs="Arial"/>
          <w:szCs w:val="22"/>
        </w:rPr>
        <w:t xml:space="preserve">firm of </w:t>
      </w:r>
      <w:r w:rsidRPr="006C7D48">
        <w:rPr>
          <w:rFonts w:cs="Arial"/>
          <w:szCs w:val="22"/>
        </w:rPr>
        <w:t>consultant</w:t>
      </w:r>
      <w:r w:rsidR="0018384A">
        <w:rPr>
          <w:rFonts w:cs="Arial"/>
          <w:szCs w:val="22"/>
        </w:rPr>
        <w:t>s</w:t>
      </w:r>
      <w:r w:rsidRPr="006C7D48">
        <w:rPr>
          <w:rFonts w:cs="Arial"/>
          <w:szCs w:val="22"/>
        </w:rPr>
        <w:t xml:space="preserve"> provides an activity-orientated staffing schedule. Further, experts of the home office designa</w:t>
      </w:r>
      <w:r w:rsidR="00802415">
        <w:rPr>
          <w:rFonts w:cs="Arial"/>
          <w:szCs w:val="22"/>
        </w:rPr>
        <w:t>ted by the consultant are to be ap</w:t>
      </w:r>
      <w:r w:rsidRPr="006C7D48">
        <w:rPr>
          <w:rFonts w:cs="Arial"/>
          <w:szCs w:val="22"/>
        </w:rPr>
        <w:t>pointed, who s</w:t>
      </w:r>
      <w:r w:rsidR="00802415">
        <w:rPr>
          <w:rFonts w:cs="Arial"/>
          <w:szCs w:val="22"/>
        </w:rPr>
        <w:t>ha</w:t>
      </w:r>
      <w:r w:rsidRPr="006C7D48">
        <w:rPr>
          <w:rFonts w:cs="Arial"/>
          <w:szCs w:val="22"/>
        </w:rPr>
        <w:t>ll assure the overall coordination, monitoring and backstopping.</w:t>
      </w:r>
    </w:p>
    <w:p w:rsidR="007F2438" w:rsidRDefault="007F2438" w:rsidP="007F2438">
      <w:pPr>
        <w:rPr>
          <w:rFonts w:cs="Arial"/>
          <w:b/>
          <w:szCs w:val="22"/>
        </w:rPr>
      </w:pPr>
      <w:r w:rsidRPr="0088674F">
        <w:rPr>
          <w:rFonts w:cs="Arial"/>
          <w:b/>
          <w:szCs w:val="22"/>
        </w:rPr>
        <w:t>Steering and reporting</w:t>
      </w:r>
    </w:p>
    <w:p w:rsidR="007F2438" w:rsidRPr="0088674F" w:rsidRDefault="007F2438" w:rsidP="007F2438">
      <w:pPr>
        <w:rPr>
          <w:rFonts w:cs="Arial"/>
          <w:b/>
          <w:szCs w:val="22"/>
        </w:rPr>
      </w:pPr>
    </w:p>
    <w:p w:rsidR="007F2438" w:rsidRDefault="007F2438" w:rsidP="007F2438">
      <w:pPr>
        <w:jc w:val="both"/>
        <w:rPr>
          <w:rFonts w:cs="Arial"/>
          <w:szCs w:val="22"/>
        </w:rPr>
      </w:pPr>
      <w:r w:rsidRPr="006C7D48">
        <w:rPr>
          <w:rFonts w:cs="Arial"/>
          <w:szCs w:val="22"/>
        </w:rPr>
        <w:t xml:space="preserve">The entire process would be steered by GIZ in consultation with the </w:t>
      </w:r>
      <w:r w:rsidR="004D5B01">
        <w:rPr>
          <w:rFonts w:cs="Arial"/>
          <w:szCs w:val="22"/>
        </w:rPr>
        <w:t xml:space="preserve">advisory committee appointed by </w:t>
      </w:r>
      <w:r w:rsidR="0035074E">
        <w:rPr>
          <w:rFonts w:cs="Arial"/>
          <w:szCs w:val="22"/>
        </w:rPr>
        <w:t xml:space="preserve">GIZ. </w:t>
      </w:r>
      <w:r w:rsidRPr="006C7D48">
        <w:rPr>
          <w:rFonts w:cs="Arial"/>
          <w:szCs w:val="22"/>
        </w:rPr>
        <w:t xml:space="preserve">The </w:t>
      </w:r>
      <w:r w:rsidR="00DA568C">
        <w:rPr>
          <w:rFonts w:cs="Arial"/>
          <w:szCs w:val="22"/>
        </w:rPr>
        <w:t>consultant</w:t>
      </w:r>
      <w:r w:rsidRPr="006C7D48">
        <w:rPr>
          <w:rFonts w:cs="Arial"/>
          <w:szCs w:val="22"/>
        </w:rPr>
        <w:t xml:space="preserve"> would also present the findings and share the progress with the </w:t>
      </w:r>
      <w:r w:rsidR="009E6922">
        <w:rPr>
          <w:rFonts w:cs="Arial"/>
          <w:szCs w:val="22"/>
        </w:rPr>
        <w:t xml:space="preserve">advisory </w:t>
      </w:r>
      <w:r w:rsidR="0035074E">
        <w:rPr>
          <w:rFonts w:cs="Arial"/>
          <w:szCs w:val="22"/>
        </w:rPr>
        <w:t xml:space="preserve">committee </w:t>
      </w:r>
      <w:r w:rsidR="0035074E" w:rsidRPr="006C7D48">
        <w:rPr>
          <w:rFonts w:cs="Arial"/>
          <w:szCs w:val="22"/>
        </w:rPr>
        <w:t>and</w:t>
      </w:r>
      <w:r w:rsidRPr="006C7D48">
        <w:rPr>
          <w:rFonts w:cs="Arial"/>
          <w:szCs w:val="22"/>
        </w:rPr>
        <w:t xml:space="preserve"> is expected to get the concurrence of the same. The consultant would provide information and present them in adequate form to the partner organisations (State and city level) if and when required.</w:t>
      </w:r>
    </w:p>
    <w:p w:rsidR="007F2438" w:rsidRDefault="007F2438" w:rsidP="007F2438">
      <w:pPr>
        <w:spacing w:line="360" w:lineRule="auto"/>
        <w:jc w:val="both"/>
        <w:rPr>
          <w:rFonts w:cs="Arial"/>
          <w:szCs w:val="22"/>
        </w:rPr>
      </w:pPr>
    </w:p>
    <w:p w:rsidR="007F2438" w:rsidRPr="007F2438" w:rsidRDefault="007F2438" w:rsidP="00AF6D22">
      <w:pPr>
        <w:spacing w:after="200" w:line="276" w:lineRule="auto"/>
        <w:jc w:val="both"/>
        <w:rPr>
          <w:rFonts w:cs="Arial"/>
          <w:b/>
          <w:szCs w:val="22"/>
        </w:rPr>
      </w:pPr>
      <w:r w:rsidRPr="007F2438">
        <w:rPr>
          <w:rFonts w:cs="Arial"/>
          <w:b/>
          <w:szCs w:val="22"/>
        </w:rPr>
        <w:t>Place of action</w:t>
      </w:r>
    </w:p>
    <w:p w:rsidR="00AF6D22" w:rsidRPr="006C7D48" w:rsidRDefault="00F30166" w:rsidP="00AF6D22">
      <w:pPr>
        <w:spacing w:after="200" w:line="276" w:lineRule="auto"/>
        <w:jc w:val="both"/>
        <w:rPr>
          <w:rFonts w:cs="Arial"/>
          <w:szCs w:val="22"/>
        </w:rPr>
      </w:pPr>
      <w:r>
        <w:rPr>
          <w:rFonts w:cs="Arial"/>
          <w:szCs w:val="22"/>
        </w:rPr>
        <w:t xml:space="preserve">The place of action </w:t>
      </w:r>
      <w:r w:rsidR="004F48F4">
        <w:rPr>
          <w:rFonts w:cs="Arial"/>
          <w:szCs w:val="22"/>
        </w:rPr>
        <w:t>(</w:t>
      </w:r>
      <w:r w:rsidR="0035074E">
        <w:rPr>
          <w:rFonts w:cs="Arial"/>
          <w:szCs w:val="22"/>
        </w:rPr>
        <w:t>preferably</w:t>
      </w:r>
      <w:r w:rsidR="009E6922">
        <w:rPr>
          <w:rFonts w:cs="Arial"/>
          <w:szCs w:val="22"/>
        </w:rPr>
        <w:t xml:space="preserve"> New Delhi</w:t>
      </w:r>
      <w:r w:rsidR="004F48F4">
        <w:rPr>
          <w:rFonts w:cs="Arial"/>
          <w:szCs w:val="22"/>
        </w:rPr>
        <w:t xml:space="preserve">) </w:t>
      </w:r>
      <w:r>
        <w:rPr>
          <w:rFonts w:cs="Arial"/>
          <w:szCs w:val="22"/>
        </w:rPr>
        <w:t xml:space="preserve">has to </w:t>
      </w:r>
      <w:r w:rsidR="004F48F4">
        <w:rPr>
          <w:rFonts w:cs="Arial"/>
          <w:szCs w:val="22"/>
        </w:rPr>
        <w:t xml:space="preserve">be </w:t>
      </w:r>
      <w:r>
        <w:rPr>
          <w:rFonts w:cs="Arial"/>
          <w:szCs w:val="22"/>
        </w:rPr>
        <w:t xml:space="preserve">determined </w:t>
      </w:r>
      <w:r w:rsidR="004F48F4">
        <w:rPr>
          <w:rFonts w:cs="Arial"/>
          <w:szCs w:val="22"/>
        </w:rPr>
        <w:t xml:space="preserve">by the consultant </w:t>
      </w:r>
      <w:r w:rsidR="008276AC">
        <w:rPr>
          <w:rFonts w:cs="Arial"/>
          <w:szCs w:val="22"/>
        </w:rPr>
        <w:t>in line with the</w:t>
      </w:r>
      <w:r w:rsidR="004F48F4">
        <w:rPr>
          <w:rFonts w:cs="Arial"/>
          <w:szCs w:val="22"/>
        </w:rPr>
        <w:t xml:space="preserve"> project requirements and in accordance with GIZ.</w:t>
      </w:r>
    </w:p>
    <w:p w:rsidR="00704BED" w:rsidRDefault="00704BED">
      <w:pPr>
        <w:rPr>
          <w:b/>
          <w:bCs/>
          <w:iCs/>
          <w:noProof/>
          <w:szCs w:val="24"/>
        </w:rPr>
      </w:pPr>
    </w:p>
    <w:p w:rsidR="00645CFE" w:rsidRPr="00704BED" w:rsidRDefault="00645CFE" w:rsidP="00676129">
      <w:pPr>
        <w:pStyle w:val="TOC1"/>
        <w:tabs>
          <w:tab w:val="clear" w:pos="8789"/>
        </w:tabs>
        <w:ind w:right="-1"/>
        <w:rPr>
          <w:bCs/>
          <w:lang w:val="en-GB"/>
        </w:rPr>
      </w:pPr>
      <w:r w:rsidRPr="006C7D48">
        <w:rPr>
          <w:bCs/>
          <w:lang w:val="en-GB"/>
        </w:rPr>
        <w:t>IV.</w:t>
      </w:r>
      <w:r w:rsidRPr="006C7D48">
        <w:rPr>
          <w:bCs/>
          <w:lang w:val="en-GB"/>
        </w:rPr>
        <w:tab/>
      </w:r>
      <w:r w:rsidRPr="00704BED">
        <w:rPr>
          <w:bCs/>
          <w:lang w:val="en-GB"/>
        </w:rPr>
        <w:t>Specification</w:t>
      </w:r>
      <w:r w:rsidRPr="006C7D48">
        <w:rPr>
          <w:bCs/>
          <w:lang w:val="en-GB"/>
        </w:rPr>
        <w:t xml:space="preserve"> of inputs</w:t>
      </w:r>
    </w:p>
    <w:p w:rsidR="00645CFE" w:rsidRPr="006C7D48" w:rsidRDefault="00645CFE" w:rsidP="00676129">
      <w:pPr>
        <w:pStyle w:val="EinrckungB"/>
        <w:tabs>
          <w:tab w:val="right" w:pos="9071"/>
        </w:tabs>
        <w:spacing w:line="240" w:lineRule="auto"/>
        <w:ind w:right="-1"/>
      </w:pPr>
    </w:p>
    <w:p w:rsidR="00645CFE" w:rsidRPr="006C7D48" w:rsidRDefault="00645CFE" w:rsidP="00A6111F">
      <w:pPr>
        <w:pStyle w:val="1Einrckung"/>
        <w:numPr>
          <w:ilvl w:val="0"/>
          <w:numId w:val="2"/>
        </w:numPr>
        <w:tabs>
          <w:tab w:val="clear" w:pos="480"/>
          <w:tab w:val="num" w:pos="993"/>
          <w:tab w:val="left" w:pos="2835"/>
        </w:tabs>
        <w:spacing w:before="60"/>
        <w:ind w:left="992" w:right="-1" w:hanging="992"/>
        <w:rPr>
          <w:b/>
          <w:bCs/>
        </w:rPr>
      </w:pPr>
      <w:r w:rsidRPr="006C7D48">
        <w:rPr>
          <w:b/>
          <w:bCs/>
        </w:rPr>
        <w:t>Assignment of personnel</w:t>
      </w:r>
    </w:p>
    <w:p w:rsidR="00C25C29" w:rsidRPr="0048222A" w:rsidRDefault="0048222A" w:rsidP="0048222A">
      <w:pPr>
        <w:pStyle w:val="1Einrckung"/>
        <w:tabs>
          <w:tab w:val="left" w:pos="2835"/>
        </w:tabs>
        <w:spacing w:before="60"/>
        <w:ind w:left="0" w:right="-1" w:firstLine="0"/>
        <w:rPr>
          <w:bCs/>
        </w:rPr>
      </w:pPr>
      <w:r w:rsidRPr="0048222A">
        <w:rPr>
          <w:bCs/>
        </w:rPr>
        <w:t>The repartition of the personnel-months to the various posts may be handled in a flexible manner by the consultant, according to the technical background of the personnel proposed by the consultant.</w:t>
      </w:r>
    </w:p>
    <w:p w:rsidR="00C25C29" w:rsidRDefault="00C25C29" w:rsidP="000B73C7">
      <w:pPr>
        <w:pStyle w:val="1Einrckung"/>
        <w:tabs>
          <w:tab w:val="left" w:pos="2835"/>
        </w:tabs>
        <w:spacing w:before="60"/>
        <w:ind w:right="-1"/>
        <w:rPr>
          <w:b/>
          <w:bCs/>
        </w:rPr>
      </w:pPr>
    </w:p>
    <w:p w:rsidR="00CA287B" w:rsidRPr="00CA287B" w:rsidRDefault="00CA287B" w:rsidP="000B73C7">
      <w:pPr>
        <w:pStyle w:val="1Einrckung"/>
        <w:tabs>
          <w:tab w:val="left" w:pos="2835"/>
        </w:tabs>
        <w:spacing w:before="60"/>
        <w:ind w:right="-1"/>
        <w:rPr>
          <w:bCs/>
        </w:rPr>
      </w:pPr>
      <w:r w:rsidRPr="00CA287B">
        <w:rPr>
          <w:bCs/>
        </w:rPr>
        <w:t>Travel costs are to be offered due to the attached price directives.</w:t>
      </w:r>
    </w:p>
    <w:p w:rsidR="00CA287B" w:rsidRPr="006C7D48" w:rsidRDefault="00CA287B" w:rsidP="000B73C7">
      <w:pPr>
        <w:pStyle w:val="1Einrckung"/>
        <w:tabs>
          <w:tab w:val="left" w:pos="2835"/>
        </w:tabs>
        <w:spacing w:before="60"/>
        <w:ind w:right="-1"/>
        <w:rPr>
          <w:b/>
          <w:bCs/>
        </w:rPr>
      </w:pPr>
    </w:p>
    <w:p w:rsidR="00704BED" w:rsidRPr="00704BED" w:rsidRDefault="00704BED" w:rsidP="00A6111F">
      <w:pPr>
        <w:pStyle w:val="ListParagraph"/>
        <w:numPr>
          <w:ilvl w:val="0"/>
          <w:numId w:val="2"/>
        </w:numPr>
        <w:spacing w:line="360" w:lineRule="auto"/>
        <w:jc w:val="both"/>
        <w:rPr>
          <w:rFonts w:cs="Arial"/>
          <w:b/>
          <w:szCs w:val="22"/>
          <w:lang w:val="en-GB"/>
        </w:rPr>
      </w:pPr>
      <w:r w:rsidRPr="00704BED">
        <w:rPr>
          <w:rFonts w:cs="Arial"/>
          <w:b/>
          <w:szCs w:val="22"/>
          <w:lang w:val="en-GB"/>
        </w:rPr>
        <w:t>Contract period</w:t>
      </w:r>
    </w:p>
    <w:p w:rsidR="00802415" w:rsidRPr="006C7D48" w:rsidRDefault="00A95D70" w:rsidP="00802415">
      <w:pPr>
        <w:rPr>
          <w:rFonts w:cs="Arial"/>
          <w:szCs w:val="22"/>
        </w:rPr>
      </w:pPr>
      <w:r w:rsidRPr="00A95D70">
        <w:rPr>
          <w:rFonts w:cs="Arial"/>
          <w:szCs w:val="22"/>
        </w:rPr>
        <w:t xml:space="preserve">GIZ intends the </w:t>
      </w:r>
      <w:r w:rsidR="00272734">
        <w:rPr>
          <w:rFonts w:cs="Arial"/>
          <w:szCs w:val="22"/>
        </w:rPr>
        <w:t>consultant</w:t>
      </w:r>
      <w:r w:rsidR="00272734" w:rsidRPr="00A95D70">
        <w:rPr>
          <w:rFonts w:cs="Arial"/>
          <w:szCs w:val="22"/>
        </w:rPr>
        <w:t xml:space="preserve"> </w:t>
      </w:r>
      <w:r w:rsidRPr="00A95D70">
        <w:rPr>
          <w:rFonts w:cs="Arial"/>
          <w:szCs w:val="22"/>
        </w:rPr>
        <w:t xml:space="preserve">to carry out the work between beginning of </w:t>
      </w:r>
      <w:proofErr w:type="gramStart"/>
      <w:r w:rsidR="00971FEE">
        <w:rPr>
          <w:rFonts w:cs="Arial"/>
          <w:szCs w:val="22"/>
        </w:rPr>
        <w:t xml:space="preserve">October  </w:t>
      </w:r>
      <w:r w:rsidR="0035074E" w:rsidRPr="00A95D70">
        <w:rPr>
          <w:rFonts w:cs="Arial"/>
          <w:szCs w:val="22"/>
        </w:rPr>
        <w:t>2012</w:t>
      </w:r>
      <w:proofErr w:type="gramEnd"/>
      <w:r w:rsidRPr="00A95D70">
        <w:rPr>
          <w:rFonts w:cs="Arial"/>
          <w:szCs w:val="22"/>
        </w:rPr>
        <w:t xml:space="preserve"> to 31, </w:t>
      </w:r>
      <w:r w:rsidR="009E6922">
        <w:rPr>
          <w:rFonts w:cs="Arial"/>
          <w:szCs w:val="22"/>
        </w:rPr>
        <w:t xml:space="preserve">November </w:t>
      </w:r>
      <w:r w:rsidRPr="00A95D70">
        <w:rPr>
          <w:rFonts w:cs="Arial"/>
          <w:szCs w:val="22"/>
        </w:rPr>
        <w:t>201</w:t>
      </w:r>
      <w:r w:rsidR="009E6922">
        <w:rPr>
          <w:rFonts w:cs="Arial"/>
          <w:szCs w:val="22"/>
        </w:rPr>
        <w:t>3</w:t>
      </w:r>
      <w:r w:rsidRPr="00A95D70">
        <w:rPr>
          <w:rFonts w:cs="Arial"/>
          <w:szCs w:val="22"/>
        </w:rPr>
        <w:t xml:space="preserve"> and achieve the desired objectives.</w:t>
      </w:r>
    </w:p>
    <w:p w:rsidR="00645CFE" w:rsidRPr="006C7D48" w:rsidRDefault="00645CFE" w:rsidP="0033196C">
      <w:pPr>
        <w:jc w:val="both"/>
      </w:pPr>
    </w:p>
    <w:sectPr w:rsidR="00645CFE" w:rsidRPr="006C7D48" w:rsidSect="0050122A">
      <w:headerReference w:type="default" r:id="rId9"/>
      <w:footerReference w:type="default" r:id="rId10"/>
      <w:headerReference w:type="first" r:id="rId11"/>
      <w:footerReference w:type="first" r:id="rId12"/>
      <w:pgSz w:w="11907" w:h="16840" w:code="9"/>
      <w:pgMar w:top="1418" w:right="1418" w:bottom="1134" w:left="1418" w:header="42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CAD" w:rsidRDefault="006E3CAD">
      <w:r>
        <w:separator/>
      </w:r>
    </w:p>
  </w:endnote>
  <w:endnote w:type="continuationSeparator" w:id="0">
    <w:p w:rsidR="006E3CAD" w:rsidRDefault="006E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C9E" w:rsidRDefault="008C5C9E">
    <w:pPr>
      <w:jc w:val="right"/>
    </w:pPr>
    <w:r>
      <w:fldChar w:fldCharType="begin"/>
    </w:r>
    <w:r>
      <w:instrText xml:space="preserve"> PAGE </w:instrText>
    </w:r>
    <w:r>
      <w:fldChar w:fldCharType="separate"/>
    </w:r>
    <w:r w:rsidR="00277FCD">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C9E" w:rsidRDefault="008C5C9E">
    <w:pPr>
      <w:pStyle w:val="Footer"/>
      <w:tabs>
        <w:tab w:val="clear" w:pos="4536"/>
      </w:tabs>
    </w:pPr>
    <w:r>
      <w:rPr>
        <w:sz w:val="13"/>
      </w:rPr>
      <w:t>Form 41-10-8-en</w:t>
    </w:r>
    <w:r>
      <w:tab/>
    </w:r>
    <w:r>
      <w:rPr>
        <w:rStyle w:val="PageNumber"/>
      </w:rPr>
      <w:fldChar w:fldCharType="begin"/>
    </w:r>
    <w:r>
      <w:rPr>
        <w:rStyle w:val="PageNumber"/>
      </w:rPr>
      <w:instrText xml:space="preserve"> PAGE </w:instrText>
    </w:r>
    <w:r>
      <w:rPr>
        <w:rStyle w:val="PageNumber"/>
      </w:rPr>
      <w:fldChar w:fldCharType="separate"/>
    </w:r>
    <w:r w:rsidR="00277FCD">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CAD" w:rsidRDefault="006E3CAD">
      <w:r>
        <w:separator/>
      </w:r>
    </w:p>
  </w:footnote>
  <w:footnote w:type="continuationSeparator" w:id="0">
    <w:p w:rsidR="006E3CAD" w:rsidRDefault="006E3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C9E" w:rsidRDefault="008C5C9E">
    <w:pPr>
      <w:pStyle w:val="Header"/>
      <w:ind w:right="-285"/>
      <w:jc w:val="right"/>
    </w:pPr>
    <w:r>
      <w:rPr>
        <w:noProof/>
        <w:lang w:val="en-US" w:eastAsia="en-US"/>
      </w:rPr>
      <w:drawing>
        <wp:inline distT="0" distB="0" distL="0" distR="0">
          <wp:extent cx="900000" cy="900000"/>
          <wp:effectExtent l="0" t="0" r="0" b="0"/>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gtzlogo-standard-sw"/>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00000" cy="9000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tblInd w:w="8" w:type="dxa"/>
      <w:tblLayout w:type="fixed"/>
      <w:tblCellMar>
        <w:left w:w="0" w:type="dxa"/>
        <w:right w:w="0" w:type="dxa"/>
      </w:tblCellMar>
      <w:tblLook w:val="0000" w:firstRow="0" w:lastRow="0" w:firstColumn="0" w:lastColumn="0" w:noHBand="0" w:noVBand="0"/>
    </w:tblPr>
    <w:tblGrid>
      <w:gridCol w:w="7088"/>
      <w:gridCol w:w="1984"/>
    </w:tblGrid>
    <w:tr w:rsidR="008C5C9E" w:rsidTr="00D235D8">
      <w:tc>
        <w:tcPr>
          <w:tcW w:w="7088" w:type="dxa"/>
        </w:tcPr>
        <w:p w:rsidR="008C5C9E" w:rsidRPr="009309CA" w:rsidRDefault="008C5C9E" w:rsidP="0050122A">
          <w:pPr>
            <w:pStyle w:val="Header"/>
            <w:tabs>
              <w:tab w:val="clear" w:pos="4252"/>
              <w:tab w:val="clear" w:pos="8504"/>
            </w:tabs>
            <w:spacing w:before="600"/>
            <w:rPr>
              <w:sz w:val="28"/>
              <w:lang w:val="en-US"/>
            </w:rPr>
          </w:pPr>
          <w:r w:rsidRPr="009309CA">
            <w:rPr>
              <w:b/>
              <w:sz w:val="28"/>
              <w:lang w:val="en-US"/>
            </w:rPr>
            <w:t xml:space="preserve">TORs for </w:t>
          </w:r>
          <w:r>
            <w:rPr>
              <w:b/>
              <w:sz w:val="28"/>
              <w:lang w:val="en-US"/>
            </w:rPr>
            <w:t>support  to advisory committee on integrated septage management</w:t>
          </w:r>
        </w:p>
      </w:tc>
      <w:tc>
        <w:tcPr>
          <w:tcW w:w="1984" w:type="dxa"/>
        </w:tcPr>
        <w:p w:rsidR="008C5C9E" w:rsidRDefault="008C5C9E">
          <w:pPr>
            <w:pStyle w:val="Header"/>
            <w:ind w:firstLine="709"/>
          </w:pPr>
          <w:r>
            <w:rPr>
              <w:noProof/>
              <w:lang w:val="en-US" w:eastAsia="en-US"/>
            </w:rPr>
            <w:drawing>
              <wp:inline distT="0" distB="0" distL="0" distR="0" wp14:anchorId="622BEDED" wp14:editId="4A537CEE">
                <wp:extent cx="900000" cy="900000"/>
                <wp:effectExtent l="0" t="0" r="0" b="0"/>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gtzlogo-standard-sw"/>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00000" cy="900000"/>
                        </a:xfrm>
                        <a:prstGeom prst="rect">
                          <a:avLst/>
                        </a:prstGeom>
                        <a:noFill/>
                        <a:ln w="9525">
                          <a:noFill/>
                          <a:miter lim="800000"/>
                          <a:headEnd/>
                          <a:tailEnd/>
                        </a:ln>
                      </pic:spPr>
                    </pic:pic>
                  </a:graphicData>
                </a:graphic>
              </wp:inline>
            </w:drawing>
          </w:r>
        </w:p>
      </w:tc>
    </w:tr>
  </w:tbl>
  <w:p w:rsidR="008C5C9E" w:rsidRDefault="008C5C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F9EE300"/>
    <w:lvl w:ilvl="0">
      <w:start w:val="1"/>
      <w:numFmt w:val="decimal"/>
      <w:pStyle w:val="ListNumber2"/>
      <w:lvlText w:val="%1."/>
      <w:lvlJc w:val="left"/>
      <w:pPr>
        <w:tabs>
          <w:tab w:val="num" w:pos="643"/>
        </w:tabs>
        <w:ind w:left="643" w:hanging="360"/>
      </w:pPr>
    </w:lvl>
  </w:abstractNum>
  <w:abstractNum w:abstractNumId="1">
    <w:nsid w:val="060C2A68"/>
    <w:multiLevelType w:val="hybridMultilevel"/>
    <w:tmpl w:val="219E1668"/>
    <w:lvl w:ilvl="0" w:tplc="64E071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97E2C"/>
    <w:multiLevelType w:val="hybridMultilevel"/>
    <w:tmpl w:val="79D2000C"/>
    <w:lvl w:ilvl="0" w:tplc="C3D8D468">
      <w:start w:val="1"/>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3F44B3"/>
    <w:multiLevelType w:val="hybridMultilevel"/>
    <w:tmpl w:val="6D7A4A70"/>
    <w:lvl w:ilvl="0" w:tplc="8158A8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596E45"/>
    <w:multiLevelType w:val="hybridMultilevel"/>
    <w:tmpl w:val="2752B7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33370E87"/>
    <w:multiLevelType w:val="hybridMultilevel"/>
    <w:tmpl w:val="6FAA6FC6"/>
    <w:lvl w:ilvl="0" w:tplc="65B8B4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ED06B0"/>
    <w:multiLevelType w:val="hybridMultilevel"/>
    <w:tmpl w:val="60643EAA"/>
    <w:lvl w:ilvl="0" w:tplc="07D0EF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0D5E4F"/>
    <w:multiLevelType w:val="hybridMultilevel"/>
    <w:tmpl w:val="1DD27C68"/>
    <w:lvl w:ilvl="0" w:tplc="66FE8C5A">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377E2CE8"/>
    <w:multiLevelType w:val="hybridMultilevel"/>
    <w:tmpl w:val="D1AEAF7E"/>
    <w:lvl w:ilvl="0" w:tplc="04070001">
      <w:start w:val="1"/>
      <w:numFmt w:val="bullet"/>
      <w:lvlText w:val=""/>
      <w:lvlJc w:val="left"/>
      <w:pPr>
        <w:ind w:left="360" w:hanging="360"/>
      </w:pPr>
      <w:rPr>
        <w:rFonts w:ascii="Symbol" w:hAnsi="Symbol"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452132E8"/>
    <w:multiLevelType w:val="hybridMultilevel"/>
    <w:tmpl w:val="46A44ED0"/>
    <w:lvl w:ilvl="0" w:tplc="1D385E3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53F3AAB"/>
    <w:multiLevelType w:val="multilevel"/>
    <w:tmpl w:val="FA041E42"/>
    <w:lvl w:ilvl="0">
      <w:start w:val="1"/>
      <w:numFmt w:val="decimal"/>
      <w:lvlText w:val="%1."/>
      <w:lvlJc w:val="left"/>
      <w:pPr>
        <w:tabs>
          <w:tab w:val="num" w:pos="480"/>
        </w:tabs>
        <w:ind w:left="480" w:hanging="48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4F4843BC"/>
    <w:multiLevelType w:val="hybridMultilevel"/>
    <w:tmpl w:val="759EA322"/>
    <w:lvl w:ilvl="0" w:tplc="66BC96B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52CF1D59"/>
    <w:multiLevelType w:val="hybridMultilevel"/>
    <w:tmpl w:val="DCF67B52"/>
    <w:lvl w:ilvl="0" w:tplc="A26EF1F0">
      <w:start w:val="1"/>
      <w:numFmt w:val="upperLetter"/>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58423168"/>
    <w:multiLevelType w:val="hybridMultilevel"/>
    <w:tmpl w:val="8E4EAAEA"/>
    <w:lvl w:ilvl="0" w:tplc="4009001B">
      <w:start w:val="1"/>
      <w:numFmt w:val="lowerRoman"/>
      <w:lvlText w:val="%1."/>
      <w:lvlJc w:val="right"/>
      <w:pPr>
        <w:ind w:left="1080" w:hanging="720"/>
      </w:pPr>
      <w:rPr>
        <w:rFonts w:hint="default"/>
      </w:rPr>
    </w:lvl>
    <w:lvl w:ilvl="1" w:tplc="40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AB57B82"/>
    <w:multiLevelType w:val="singleLevel"/>
    <w:tmpl w:val="4492ED70"/>
    <w:lvl w:ilvl="0">
      <w:start w:val="1"/>
      <w:numFmt w:val="bullet"/>
      <w:pStyle w:val="Einrckung"/>
      <w:lvlText w:val=""/>
      <w:lvlJc w:val="left"/>
      <w:pPr>
        <w:tabs>
          <w:tab w:val="num" w:pos="360"/>
        </w:tabs>
        <w:ind w:left="284" w:hanging="284"/>
      </w:pPr>
      <w:rPr>
        <w:rFonts w:ascii="Wingdings" w:hAnsi="Wingdings" w:hint="default"/>
      </w:rPr>
    </w:lvl>
  </w:abstractNum>
  <w:abstractNum w:abstractNumId="15">
    <w:nsid w:val="71947C5B"/>
    <w:multiLevelType w:val="hybridMultilevel"/>
    <w:tmpl w:val="D8082E7C"/>
    <w:lvl w:ilvl="0" w:tplc="BA6EBDAA">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nsid w:val="71BA4793"/>
    <w:multiLevelType w:val="hybridMultilevel"/>
    <w:tmpl w:val="B14E829A"/>
    <w:lvl w:ilvl="0" w:tplc="890029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B14F03"/>
    <w:multiLevelType w:val="hybridMultilevel"/>
    <w:tmpl w:val="DA92931E"/>
    <w:lvl w:ilvl="0" w:tplc="17986C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166AAF"/>
    <w:multiLevelType w:val="hybridMultilevel"/>
    <w:tmpl w:val="14CC14EA"/>
    <w:lvl w:ilvl="0" w:tplc="E56E30D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ED740D9"/>
    <w:multiLevelType w:val="hybridMultilevel"/>
    <w:tmpl w:val="7DF490AC"/>
    <w:lvl w:ilvl="0" w:tplc="9E2C74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0"/>
  </w:num>
  <w:num w:numId="4">
    <w:abstractNumId w:val="12"/>
  </w:num>
  <w:num w:numId="5">
    <w:abstractNumId w:val="15"/>
  </w:num>
  <w:num w:numId="6">
    <w:abstractNumId w:val="7"/>
  </w:num>
  <w:num w:numId="7">
    <w:abstractNumId w:val="11"/>
  </w:num>
  <w:num w:numId="8">
    <w:abstractNumId w:val="4"/>
  </w:num>
  <w:num w:numId="9">
    <w:abstractNumId w:val="8"/>
  </w:num>
  <w:num w:numId="10">
    <w:abstractNumId w:val="6"/>
  </w:num>
  <w:num w:numId="11">
    <w:abstractNumId w:val="17"/>
  </w:num>
  <w:num w:numId="12">
    <w:abstractNumId w:val="1"/>
  </w:num>
  <w:num w:numId="13">
    <w:abstractNumId w:val="19"/>
  </w:num>
  <w:num w:numId="14">
    <w:abstractNumId w:val="3"/>
  </w:num>
  <w:num w:numId="15">
    <w:abstractNumId w:val="16"/>
  </w:num>
  <w:num w:numId="16">
    <w:abstractNumId w:val="5"/>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13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718"/>
    <w:rsid w:val="00017652"/>
    <w:rsid w:val="00022F15"/>
    <w:rsid w:val="00023AF4"/>
    <w:rsid w:val="00027ACB"/>
    <w:rsid w:val="00036188"/>
    <w:rsid w:val="00056E6E"/>
    <w:rsid w:val="00070E6C"/>
    <w:rsid w:val="00077611"/>
    <w:rsid w:val="00087716"/>
    <w:rsid w:val="000907C1"/>
    <w:rsid w:val="000948A4"/>
    <w:rsid w:val="00095DA1"/>
    <w:rsid w:val="0009719E"/>
    <w:rsid w:val="000A4032"/>
    <w:rsid w:val="000B73C7"/>
    <w:rsid w:val="000C34BA"/>
    <w:rsid w:val="000D1A50"/>
    <w:rsid w:val="000D6FC0"/>
    <w:rsid w:val="000E7DBA"/>
    <w:rsid w:val="000F087F"/>
    <w:rsid w:val="000F1920"/>
    <w:rsid w:val="000F4950"/>
    <w:rsid w:val="000F57B9"/>
    <w:rsid w:val="001044D2"/>
    <w:rsid w:val="00104B51"/>
    <w:rsid w:val="00117A7B"/>
    <w:rsid w:val="00130E8A"/>
    <w:rsid w:val="0015294F"/>
    <w:rsid w:val="001635A5"/>
    <w:rsid w:val="0017182D"/>
    <w:rsid w:val="00172106"/>
    <w:rsid w:val="00180194"/>
    <w:rsid w:val="001821E2"/>
    <w:rsid w:val="0018384A"/>
    <w:rsid w:val="0019002D"/>
    <w:rsid w:val="00195EA0"/>
    <w:rsid w:val="001B4B8A"/>
    <w:rsid w:val="001B5265"/>
    <w:rsid w:val="001C76D1"/>
    <w:rsid w:val="001D0E20"/>
    <w:rsid w:val="001F3A09"/>
    <w:rsid w:val="002100EC"/>
    <w:rsid w:val="00211265"/>
    <w:rsid w:val="00241044"/>
    <w:rsid w:val="00242963"/>
    <w:rsid w:val="00244743"/>
    <w:rsid w:val="00244C36"/>
    <w:rsid w:val="00261FE9"/>
    <w:rsid w:val="00262C8F"/>
    <w:rsid w:val="00272734"/>
    <w:rsid w:val="00277FCD"/>
    <w:rsid w:val="0029706C"/>
    <w:rsid w:val="002A115D"/>
    <w:rsid w:val="002B7CE8"/>
    <w:rsid w:val="002C18A1"/>
    <w:rsid w:val="002E45E5"/>
    <w:rsid w:val="002E7757"/>
    <w:rsid w:val="002F1C55"/>
    <w:rsid w:val="003039F8"/>
    <w:rsid w:val="00306E19"/>
    <w:rsid w:val="0030744F"/>
    <w:rsid w:val="00316322"/>
    <w:rsid w:val="0033196C"/>
    <w:rsid w:val="00347BB5"/>
    <w:rsid w:val="0035074E"/>
    <w:rsid w:val="00350DFC"/>
    <w:rsid w:val="00351A77"/>
    <w:rsid w:val="00355CD3"/>
    <w:rsid w:val="00366BB9"/>
    <w:rsid w:val="00370E01"/>
    <w:rsid w:val="003849D6"/>
    <w:rsid w:val="00391A8E"/>
    <w:rsid w:val="003923F6"/>
    <w:rsid w:val="003B098D"/>
    <w:rsid w:val="003B4DCB"/>
    <w:rsid w:val="003B772A"/>
    <w:rsid w:val="003C0F82"/>
    <w:rsid w:val="003C1F20"/>
    <w:rsid w:val="003C22F4"/>
    <w:rsid w:val="003C27C4"/>
    <w:rsid w:val="003C5A49"/>
    <w:rsid w:val="003C606B"/>
    <w:rsid w:val="003E289B"/>
    <w:rsid w:val="003F4253"/>
    <w:rsid w:val="00405446"/>
    <w:rsid w:val="0042338D"/>
    <w:rsid w:val="00423F1F"/>
    <w:rsid w:val="00431681"/>
    <w:rsid w:val="0043293C"/>
    <w:rsid w:val="00433C9A"/>
    <w:rsid w:val="00442191"/>
    <w:rsid w:val="00453855"/>
    <w:rsid w:val="00466F41"/>
    <w:rsid w:val="0048222A"/>
    <w:rsid w:val="004866EB"/>
    <w:rsid w:val="00487D0C"/>
    <w:rsid w:val="004900F4"/>
    <w:rsid w:val="00492894"/>
    <w:rsid w:val="00496C35"/>
    <w:rsid w:val="004A0D5C"/>
    <w:rsid w:val="004A403E"/>
    <w:rsid w:val="004A691F"/>
    <w:rsid w:val="004C0E17"/>
    <w:rsid w:val="004D0FA8"/>
    <w:rsid w:val="004D4449"/>
    <w:rsid w:val="004D5B01"/>
    <w:rsid w:val="004E6072"/>
    <w:rsid w:val="004F3896"/>
    <w:rsid w:val="004F40BA"/>
    <w:rsid w:val="004F48F4"/>
    <w:rsid w:val="0050122A"/>
    <w:rsid w:val="0050226A"/>
    <w:rsid w:val="00502332"/>
    <w:rsid w:val="0050388E"/>
    <w:rsid w:val="00506CE4"/>
    <w:rsid w:val="00511E73"/>
    <w:rsid w:val="00514847"/>
    <w:rsid w:val="00524E27"/>
    <w:rsid w:val="00526A39"/>
    <w:rsid w:val="00545FBF"/>
    <w:rsid w:val="00561D5C"/>
    <w:rsid w:val="005633CE"/>
    <w:rsid w:val="005668EB"/>
    <w:rsid w:val="00576FDE"/>
    <w:rsid w:val="005932D5"/>
    <w:rsid w:val="00595DEB"/>
    <w:rsid w:val="0059641A"/>
    <w:rsid w:val="005A2422"/>
    <w:rsid w:val="005A312E"/>
    <w:rsid w:val="005B2548"/>
    <w:rsid w:val="005B76E3"/>
    <w:rsid w:val="005D3D09"/>
    <w:rsid w:val="005E2E07"/>
    <w:rsid w:val="005E455D"/>
    <w:rsid w:val="005F3EF1"/>
    <w:rsid w:val="00625853"/>
    <w:rsid w:val="006308B7"/>
    <w:rsid w:val="00633196"/>
    <w:rsid w:val="00633284"/>
    <w:rsid w:val="00645CFE"/>
    <w:rsid w:val="00654592"/>
    <w:rsid w:val="00667118"/>
    <w:rsid w:val="00670F5D"/>
    <w:rsid w:val="00674B07"/>
    <w:rsid w:val="00674D2E"/>
    <w:rsid w:val="00676129"/>
    <w:rsid w:val="006918F3"/>
    <w:rsid w:val="0069500E"/>
    <w:rsid w:val="006B5E9A"/>
    <w:rsid w:val="006C7D48"/>
    <w:rsid w:val="006D1FCD"/>
    <w:rsid w:val="006D3FE6"/>
    <w:rsid w:val="006D5619"/>
    <w:rsid w:val="006E0080"/>
    <w:rsid w:val="006E3CAD"/>
    <w:rsid w:val="007033E6"/>
    <w:rsid w:val="00704BED"/>
    <w:rsid w:val="0070786A"/>
    <w:rsid w:val="00707A7D"/>
    <w:rsid w:val="007326F6"/>
    <w:rsid w:val="00742471"/>
    <w:rsid w:val="00743662"/>
    <w:rsid w:val="00745551"/>
    <w:rsid w:val="00746AF0"/>
    <w:rsid w:val="00747D8A"/>
    <w:rsid w:val="00772FB2"/>
    <w:rsid w:val="00774F5A"/>
    <w:rsid w:val="0078371F"/>
    <w:rsid w:val="007956D7"/>
    <w:rsid w:val="007A36AE"/>
    <w:rsid w:val="007C70D7"/>
    <w:rsid w:val="007E1DF7"/>
    <w:rsid w:val="007E228F"/>
    <w:rsid w:val="007E5856"/>
    <w:rsid w:val="007F2438"/>
    <w:rsid w:val="00802415"/>
    <w:rsid w:val="00804EC9"/>
    <w:rsid w:val="008224D6"/>
    <w:rsid w:val="008253BA"/>
    <w:rsid w:val="008276AC"/>
    <w:rsid w:val="00840EF3"/>
    <w:rsid w:val="00852757"/>
    <w:rsid w:val="00853659"/>
    <w:rsid w:val="00853D3B"/>
    <w:rsid w:val="008540A7"/>
    <w:rsid w:val="008564B6"/>
    <w:rsid w:val="00856F64"/>
    <w:rsid w:val="00860733"/>
    <w:rsid w:val="00864A14"/>
    <w:rsid w:val="0087428F"/>
    <w:rsid w:val="00877307"/>
    <w:rsid w:val="0088674F"/>
    <w:rsid w:val="00887091"/>
    <w:rsid w:val="0089140E"/>
    <w:rsid w:val="00891C8F"/>
    <w:rsid w:val="00893E3A"/>
    <w:rsid w:val="008942BF"/>
    <w:rsid w:val="008A36A7"/>
    <w:rsid w:val="008A766F"/>
    <w:rsid w:val="008C0E55"/>
    <w:rsid w:val="008C172C"/>
    <w:rsid w:val="008C5C9E"/>
    <w:rsid w:val="008D163D"/>
    <w:rsid w:val="008E76B7"/>
    <w:rsid w:val="008F5419"/>
    <w:rsid w:val="008F6838"/>
    <w:rsid w:val="00906AF7"/>
    <w:rsid w:val="00924C93"/>
    <w:rsid w:val="00930121"/>
    <w:rsid w:val="009309CA"/>
    <w:rsid w:val="00964743"/>
    <w:rsid w:val="00964F25"/>
    <w:rsid w:val="009650A9"/>
    <w:rsid w:val="00971FEE"/>
    <w:rsid w:val="00972BA4"/>
    <w:rsid w:val="00977577"/>
    <w:rsid w:val="009809BE"/>
    <w:rsid w:val="00983704"/>
    <w:rsid w:val="00984243"/>
    <w:rsid w:val="00991760"/>
    <w:rsid w:val="009A28D8"/>
    <w:rsid w:val="009A538E"/>
    <w:rsid w:val="009A68FC"/>
    <w:rsid w:val="009A78B4"/>
    <w:rsid w:val="009B26EA"/>
    <w:rsid w:val="009B36F9"/>
    <w:rsid w:val="009B6CC7"/>
    <w:rsid w:val="009C63AC"/>
    <w:rsid w:val="009E4397"/>
    <w:rsid w:val="009E6922"/>
    <w:rsid w:val="009F761D"/>
    <w:rsid w:val="00A063DB"/>
    <w:rsid w:val="00A079C7"/>
    <w:rsid w:val="00A20FA3"/>
    <w:rsid w:val="00A22DA6"/>
    <w:rsid w:val="00A476CB"/>
    <w:rsid w:val="00A57EB7"/>
    <w:rsid w:val="00A6111F"/>
    <w:rsid w:val="00A65B2A"/>
    <w:rsid w:val="00A95B09"/>
    <w:rsid w:val="00A95D70"/>
    <w:rsid w:val="00AA382C"/>
    <w:rsid w:val="00AB10EA"/>
    <w:rsid w:val="00AB2287"/>
    <w:rsid w:val="00AB495A"/>
    <w:rsid w:val="00AC78DE"/>
    <w:rsid w:val="00AD4A7C"/>
    <w:rsid w:val="00AE18FD"/>
    <w:rsid w:val="00AE22F5"/>
    <w:rsid w:val="00AE34C2"/>
    <w:rsid w:val="00AE3586"/>
    <w:rsid w:val="00AF1ECB"/>
    <w:rsid w:val="00AF6D22"/>
    <w:rsid w:val="00B00354"/>
    <w:rsid w:val="00B01BFB"/>
    <w:rsid w:val="00B023A2"/>
    <w:rsid w:val="00B5224D"/>
    <w:rsid w:val="00B6171B"/>
    <w:rsid w:val="00B644CB"/>
    <w:rsid w:val="00B65F8E"/>
    <w:rsid w:val="00B802CC"/>
    <w:rsid w:val="00B960A6"/>
    <w:rsid w:val="00B97B96"/>
    <w:rsid w:val="00BA3C21"/>
    <w:rsid w:val="00BB35B6"/>
    <w:rsid w:val="00BB642C"/>
    <w:rsid w:val="00BC53ED"/>
    <w:rsid w:val="00BC6ACF"/>
    <w:rsid w:val="00BD6E93"/>
    <w:rsid w:val="00C02A83"/>
    <w:rsid w:val="00C041DE"/>
    <w:rsid w:val="00C05E18"/>
    <w:rsid w:val="00C13552"/>
    <w:rsid w:val="00C14F45"/>
    <w:rsid w:val="00C20834"/>
    <w:rsid w:val="00C25C29"/>
    <w:rsid w:val="00C302AF"/>
    <w:rsid w:val="00C32D32"/>
    <w:rsid w:val="00C33B8C"/>
    <w:rsid w:val="00C425BB"/>
    <w:rsid w:val="00C43766"/>
    <w:rsid w:val="00C511D4"/>
    <w:rsid w:val="00C53418"/>
    <w:rsid w:val="00C6424E"/>
    <w:rsid w:val="00C67E24"/>
    <w:rsid w:val="00C80F1A"/>
    <w:rsid w:val="00C874AD"/>
    <w:rsid w:val="00C92216"/>
    <w:rsid w:val="00C95548"/>
    <w:rsid w:val="00CA287B"/>
    <w:rsid w:val="00CA338D"/>
    <w:rsid w:val="00CB007F"/>
    <w:rsid w:val="00CB052B"/>
    <w:rsid w:val="00CC5B09"/>
    <w:rsid w:val="00CE03B2"/>
    <w:rsid w:val="00CE3679"/>
    <w:rsid w:val="00CF30CA"/>
    <w:rsid w:val="00CF5EE2"/>
    <w:rsid w:val="00D0482C"/>
    <w:rsid w:val="00D0597B"/>
    <w:rsid w:val="00D11718"/>
    <w:rsid w:val="00D202EA"/>
    <w:rsid w:val="00D21D0D"/>
    <w:rsid w:val="00D235D8"/>
    <w:rsid w:val="00D46B85"/>
    <w:rsid w:val="00D6661D"/>
    <w:rsid w:val="00D73C3E"/>
    <w:rsid w:val="00D73D54"/>
    <w:rsid w:val="00D75F49"/>
    <w:rsid w:val="00D909F5"/>
    <w:rsid w:val="00D940AA"/>
    <w:rsid w:val="00DA16BB"/>
    <w:rsid w:val="00DA3A68"/>
    <w:rsid w:val="00DA556A"/>
    <w:rsid w:val="00DA568C"/>
    <w:rsid w:val="00DD2780"/>
    <w:rsid w:val="00DF6827"/>
    <w:rsid w:val="00E00A9B"/>
    <w:rsid w:val="00E013F6"/>
    <w:rsid w:val="00E17C9B"/>
    <w:rsid w:val="00E17F8F"/>
    <w:rsid w:val="00E35980"/>
    <w:rsid w:val="00E4399C"/>
    <w:rsid w:val="00E43D69"/>
    <w:rsid w:val="00E452EB"/>
    <w:rsid w:val="00E518F9"/>
    <w:rsid w:val="00E606C5"/>
    <w:rsid w:val="00E635DF"/>
    <w:rsid w:val="00E666CE"/>
    <w:rsid w:val="00E67640"/>
    <w:rsid w:val="00E84F68"/>
    <w:rsid w:val="00E86924"/>
    <w:rsid w:val="00E934A1"/>
    <w:rsid w:val="00EA0964"/>
    <w:rsid w:val="00EA2ED8"/>
    <w:rsid w:val="00EB4F11"/>
    <w:rsid w:val="00ED50E3"/>
    <w:rsid w:val="00ED7698"/>
    <w:rsid w:val="00F02F51"/>
    <w:rsid w:val="00F127E4"/>
    <w:rsid w:val="00F25F4F"/>
    <w:rsid w:val="00F30166"/>
    <w:rsid w:val="00F335C6"/>
    <w:rsid w:val="00F3360C"/>
    <w:rsid w:val="00F34B63"/>
    <w:rsid w:val="00F37CB3"/>
    <w:rsid w:val="00F40B45"/>
    <w:rsid w:val="00F41837"/>
    <w:rsid w:val="00F50EB1"/>
    <w:rsid w:val="00F61E83"/>
    <w:rsid w:val="00F63562"/>
    <w:rsid w:val="00F71F12"/>
    <w:rsid w:val="00F87100"/>
    <w:rsid w:val="00F96F7B"/>
    <w:rsid w:val="00FA6297"/>
    <w:rsid w:val="00FA746F"/>
    <w:rsid w:val="00FB39BF"/>
    <w:rsid w:val="00FB60B4"/>
    <w:rsid w:val="00FC30E3"/>
    <w:rsid w:val="00FC41CD"/>
    <w:rsid w:val="00FD6494"/>
    <w:rsid w:val="00FD6E78"/>
    <w:rsid w:val="00FE0E1C"/>
    <w:rsid w:val="00FE3C41"/>
    <w:rsid w:val="00FE46C4"/>
    <w:rsid w:val="00FF1AC8"/>
    <w:rsid w:val="00FF3B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772A"/>
    <w:rPr>
      <w:rFonts w:ascii="Arial" w:hAnsi="Arial"/>
      <w:sz w:val="22"/>
      <w:lang w:val="en-GB"/>
    </w:rPr>
  </w:style>
  <w:style w:type="paragraph" w:styleId="Heading1">
    <w:name w:val="heading 1"/>
    <w:basedOn w:val="Normal"/>
    <w:next w:val="Normal"/>
    <w:qFormat/>
    <w:rsid w:val="003B772A"/>
    <w:pPr>
      <w:keepNext/>
      <w:spacing w:before="240" w:after="60"/>
      <w:outlineLvl w:val="0"/>
    </w:pPr>
    <w:rPr>
      <w:b/>
      <w:kern w:val="28"/>
      <w:sz w:val="28"/>
    </w:rPr>
  </w:style>
  <w:style w:type="paragraph" w:styleId="Heading2">
    <w:name w:val="heading 2"/>
    <w:basedOn w:val="Normal"/>
    <w:next w:val="Normal"/>
    <w:qFormat/>
    <w:rsid w:val="003B772A"/>
    <w:pPr>
      <w:keepNext/>
      <w:spacing w:before="240" w:after="60"/>
      <w:outlineLvl w:val="1"/>
    </w:pPr>
    <w:rPr>
      <w:b/>
      <w:i/>
      <w:sz w:val="24"/>
    </w:rPr>
  </w:style>
  <w:style w:type="paragraph" w:styleId="Heading3">
    <w:name w:val="heading 3"/>
    <w:basedOn w:val="Normal"/>
    <w:next w:val="Normal"/>
    <w:link w:val="Heading3Char"/>
    <w:qFormat/>
    <w:rsid w:val="003B772A"/>
    <w:pPr>
      <w:keepNext/>
      <w:spacing w:before="240" w:after="60"/>
      <w:outlineLvl w:val="2"/>
    </w:pPr>
    <w:rPr>
      <w:b/>
      <w:sz w:val="24"/>
    </w:rPr>
  </w:style>
  <w:style w:type="paragraph" w:styleId="Heading4">
    <w:name w:val="heading 4"/>
    <w:basedOn w:val="Normal"/>
    <w:next w:val="Normal"/>
    <w:qFormat/>
    <w:rsid w:val="003B772A"/>
    <w:pPr>
      <w:keepNext/>
      <w:jc w:val="center"/>
      <w:outlineLvl w:val="3"/>
    </w:pPr>
    <w:rPr>
      <w:b/>
      <w:bCs/>
      <w:i/>
      <w:iCs/>
    </w:rPr>
  </w:style>
  <w:style w:type="paragraph" w:styleId="Heading9">
    <w:name w:val="heading 9"/>
    <w:basedOn w:val="Normal"/>
    <w:next w:val="Normal"/>
    <w:qFormat/>
    <w:rsid w:val="003B772A"/>
    <w:pPr>
      <w:keepNext/>
      <w:tabs>
        <w:tab w:val="right" w:pos="9072"/>
      </w:tabs>
      <w:ind w:left="709" w:hanging="709"/>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3B772A"/>
    <w:pPr>
      <w:ind w:left="851" w:hanging="851"/>
    </w:pPr>
  </w:style>
  <w:style w:type="paragraph" w:customStyle="1" w:styleId="2Einrckung">
    <w:name w:val="2. Einrückung"/>
    <w:basedOn w:val="1Einrckung"/>
    <w:rsid w:val="003B772A"/>
    <w:pPr>
      <w:ind w:left="1134" w:hanging="283"/>
    </w:pPr>
  </w:style>
  <w:style w:type="paragraph" w:customStyle="1" w:styleId="3Einrckung">
    <w:name w:val="3. Einrückung"/>
    <w:basedOn w:val="2Einrckung"/>
    <w:rsid w:val="003B772A"/>
    <w:pPr>
      <w:tabs>
        <w:tab w:val="left" w:pos="1418"/>
      </w:tabs>
      <w:ind w:left="1446"/>
    </w:pPr>
  </w:style>
  <w:style w:type="paragraph" w:styleId="Footer">
    <w:name w:val="footer"/>
    <w:basedOn w:val="Normal"/>
    <w:rsid w:val="003B772A"/>
    <w:pPr>
      <w:tabs>
        <w:tab w:val="center" w:pos="4536"/>
        <w:tab w:val="right" w:pos="9072"/>
      </w:tabs>
    </w:pPr>
  </w:style>
  <w:style w:type="paragraph" w:styleId="Header">
    <w:name w:val="header"/>
    <w:basedOn w:val="Normal"/>
    <w:rsid w:val="003B772A"/>
    <w:pPr>
      <w:tabs>
        <w:tab w:val="center" w:pos="4252"/>
        <w:tab w:val="right" w:pos="8504"/>
      </w:tabs>
    </w:pPr>
  </w:style>
  <w:style w:type="character" w:styleId="PageNumber">
    <w:name w:val="page number"/>
    <w:basedOn w:val="DefaultParagraphFont"/>
    <w:rsid w:val="003B772A"/>
  </w:style>
  <w:style w:type="paragraph" w:styleId="FootnoteText">
    <w:name w:val="footnote text"/>
    <w:basedOn w:val="Normal"/>
    <w:semiHidden/>
    <w:rsid w:val="003B772A"/>
    <w:rPr>
      <w:sz w:val="20"/>
    </w:rPr>
  </w:style>
  <w:style w:type="character" w:styleId="FootnoteReference">
    <w:name w:val="footnote reference"/>
    <w:basedOn w:val="DefaultParagraphFont"/>
    <w:semiHidden/>
    <w:rsid w:val="003B772A"/>
    <w:rPr>
      <w:vertAlign w:val="superscript"/>
    </w:rPr>
  </w:style>
  <w:style w:type="paragraph" w:customStyle="1" w:styleId="1bGROSSFETT">
    <w:name w:val="1. Üb GROSS+FETT"/>
    <w:basedOn w:val="Normal"/>
    <w:rsid w:val="003B772A"/>
    <w:pPr>
      <w:tabs>
        <w:tab w:val="left" w:pos="851"/>
        <w:tab w:val="left" w:pos="7371"/>
      </w:tabs>
      <w:spacing w:line="360" w:lineRule="atLeast"/>
      <w:ind w:left="851" w:hanging="851"/>
    </w:pPr>
    <w:rPr>
      <w:b/>
      <w:caps/>
    </w:rPr>
  </w:style>
  <w:style w:type="paragraph" w:customStyle="1" w:styleId="StandardFett">
    <w:name w:val="Standard+Fett"/>
    <w:basedOn w:val="Normal"/>
    <w:next w:val="Normal"/>
    <w:rsid w:val="003B772A"/>
    <w:pPr>
      <w:tabs>
        <w:tab w:val="left" w:pos="851"/>
        <w:tab w:val="left" w:pos="7371"/>
      </w:tabs>
      <w:spacing w:line="360" w:lineRule="auto"/>
    </w:pPr>
    <w:rPr>
      <w:b/>
    </w:rPr>
  </w:style>
  <w:style w:type="paragraph" w:customStyle="1" w:styleId="SpiegelB">
    <w:name w:val="Spiegel (B)"/>
    <w:basedOn w:val="Normal"/>
    <w:rsid w:val="003B772A"/>
    <w:pPr>
      <w:tabs>
        <w:tab w:val="left" w:pos="7371"/>
      </w:tabs>
      <w:spacing w:line="360" w:lineRule="atLeast"/>
      <w:ind w:left="1276" w:hanging="426"/>
    </w:pPr>
  </w:style>
  <w:style w:type="paragraph" w:styleId="BlockText">
    <w:name w:val="Block Text"/>
    <w:basedOn w:val="Normal"/>
    <w:rsid w:val="003B772A"/>
    <w:pPr>
      <w:spacing w:line="288" w:lineRule="auto"/>
      <w:ind w:left="567" w:right="284"/>
      <w:jc w:val="both"/>
    </w:pPr>
  </w:style>
  <w:style w:type="paragraph" w:customStyle="1" w:styleId="berschriftinTabelle">
    <w:name w:val="Überschrift in Tabelle"/>
    <w:basedOn w:val="Normal"/>
    <w:rsid w:val="003B772A"/>
    <w:pPr>
      <w:tabs>
        <w:tab w:val="left" w:pos="851"/>
        <w:tab w:val="right" w:pos="6662"/>
      </w:tabs>
      <w:spacing w:before="120" w:after="120"/>
    </w:pPr>
    <w:rPr>
      <w:b/>
    </w:rPr>
  </w:style>
  <w:style w:type="paragraph" w:customStyle="1" w:styleId="Einrckung">
    <w:name w:val="Einrückung"/>
    <w:basedOn w:val="Normal"/>
    <w:rsid w:val="003B772A"/>
    <w:pPr>
      <w:numPr>
        <w:numId w:val="1"/>
      </w:numPr>
      <w:spacing w:after="120" w:line="300" w:lineRule="exact"/>
    </w:pPr>
  </w:style>
  <w:style w:type="paragraph" w:customStyle="1" w:styleId="UnterspiegelB">
    <w:name w:val="Unterspiegel (B)"/>
    <w:basedOn w:val="Normal"/>
    <w:rsid w:val="003B772A"/>
    <w:pPr>
      <w:tabs>
        <w:tab w:val="left" w:pos="7371"/>
      </w:tabs>
      <w:spacing w:line="360" w:lineRule="atLeast"/>
      <w:ind w:left="1701" w:hanging="426"/>
    </w:pPr>
  </w:style>
  <w:style w:type="paragraph" w:customStyle="1" w:styleId="NW4Ebene">
    <w:name w:val="NW 4. Ebene"/>
    <w:rsid w:val="003B772A"/>
    <w:pPr>
      <w:spacing w:after="360" w:line="360" w:lineRule="atLeast"/>
      <w:ind w:left="1021" w:hanging="340"/>
    </w:pPr>
    <w:rPr>
      <w:sz w:val="24"/>
    </w:rPr>
  </w:style>
  <w:style w:type="paragraph" w:styleId="BodyText">
    <w:name w:val="Body Text"/>
    <w:basedOn w:val="Normal"/>
    <w:rsid w:val="003B772A"/>
    <w:pPr>
      <w:spacing w:before="120"/>
    </w:pPr>
    <w:rPr>
      <w:i/>
      <w:iCs/>
      <w:noProof/>
    </w:rPr>
  </w:style>
  <w:style w:type="paragraph" w:customStyle="1" w:styleId="Textkrper-Einzug2">
    <w:name w:val="Textkörper-Einzug2"/>
    <w:basedOn w:val="Normal"/>
    <w:rsid w:val="003B772A"/>
    <w:pPr>
      <w:shd w:val="pct10" w:color="auto" w:fill="FFFFFF"/>
      <w:tabs>
        <w:tab w:val="left" w:pos="7371"/>
      </w:tabs>
      <w:spacing w:before="240" w:line="360" w:lineRule="atLeast"/>
      <w:ind w:left="851"/>
    </w:pPr>
    <w:rPr>
      <w:vanish/>
    </w:rPr>
  </w:style>
  <w:style w:type="paragraph" w:customStyle="1" w:styleId="EinrckungB">
    <w:name w:val="Einrückung (B)"/>
    <w:basedOn w:val="UnterspiegelB"/>
    <w:rsid w:val="003B772A"/>
    <w:pPr>
      <w:ind w:left="851" w:hanging="851"/>
    </w:pPr>
  </w:style>
  <w:style w:type="paragraph" w:styleId="BalloonText">
    <w:name w:val="Balloon Text"/>
    <w:basedOn w:val="Normal"/>
    <w:link w:val="BalloonTextChar"/>
    <w:rsid w:val="000907C1"/>
    <w:rPr>
      <w:rFonts w:ascii="Tahoma" w:hAnsi="Tahoma" w:cs="Tahoma"/>
      <w:sz w:val="16"/>
      <w:szCs w:val="16"/>
    </w:rPr>
  </w:style>
  <w:style w:type="character" w:customStyle="1" w:styleId="BalloonTextChar">
    <w:name w:val="Balloon Text Char"/>
    <w:basedOn w:val="DefaultParagraphFont"/>
    <w:link w:val="BalloonText"/>
    <w:rsid w:val="000907C1"/>
    <w:rPr>
      <w:rFonts w:ascii="Tahoma" w:hAnsi="Tahoma" w:cs="Tahoma"/>
      <w:sz w:val="16"/>
      <w:szCs w:val="16"/>
    </w:rPr>
  </w:style>
  <w:style w:type="paragraph" w:styleId="TOC1">
    <w:name w:val="toc 1"/>
    <w:basedOn w:val="Normal"/>
    <w:next w:val="Normal"/>
    <w:autoRedefine/>
    <w:uiPriority w:val="39"/>
    <w:rsid w:val="00F71F12"/>
    <w:pPr>
      <w:tabs>
        <w:tab w:val="right" w:pos="8789"/>
      </w:tabs>
      <w:spacing w:before="60"/>
      <w:ind w:left="992" w:right="1134" w:hanging="992"/>
      <w:outlineLvl w:val="0"/>
    </w:pPr>
    <w:rPr>
      <w:b/>
      <w:iCs/>
      <w:noProof/>
      <w:szCs w:val="24"/>
      <w:lang w:val="en-US"/>
    </w:rPr>
  </w:style>
  <w:style w:type="paragraph" w:styleId="TOC2">
    <w:name w:val="toc 2"/>
    <w:basedOn w:val="Normal"/>
    <w:next w:val="Normal"/>
    <w:autoRedefine/>
    <w:uiPriority w:val="39"/>
    <w:rsid w:val="00095DA1"/>
    <w:pPr>
      <w:tabs>
        <w:tab w:val="right" w:pos="8789"/>
      </w:tabs>
      <w:spacing w:line="300" w:lineRule="exact"/>
      <w:ind w:left="992" w:right="1134" w:hanging="992"/>
      <w:jc w:val="both"/>
      <w:outlineLvl w:val="1"/>
    </w:pPr>
    <w:rPr>
      <w:noProof/>
      <w:szCs w:val="24"/>
    </w:rPr>
  </w:style>
  <w:style w:type="character" w:styleId="Hyperlink">
    <w:name w:val="Hyperlink"/>
    <w:basedOn w:val="DefaultParagraphFont"/>
    <w:uiPriority w:val="99"/>
    <w:rsid w:val="00E84F68"/>
    <w:rPr>
      <w:color w:val="0000FF"/>
      <w:u w:val="single"/>
    </w:rPr>
  </w:style>
  <w:style w:type="paragraph" w:customStyle="1" w:styleId="Inhalt">
    <w:name w:val="Inhalt"/>
    <w:basedOn w:val="Normal"/>
    <w:rsid w:val="00E84F68"/>
    <w:pPr>
      <w:spacing w:before="240" w:after="360" w:line="300" w:lineRule="exact"/>
    </w:pPr>
    <w:rPr>
      <w:b/>
      <w:sz w:val="28"/>
      <w:szCs w:val="28"/>
    </w:rPr>
  </w:style>
  <w:style w:type="paragraph" w:styleId="ListNumber2">
    <w:name w:val="List Number 2"/>
    <w:basedOn w:val="Normal"/>
    <w:rsid w:val="00E84F68"/>
    <w:pPr>
      <w:numPr>
        <w:numId w:val="3"/>
      </w:numPr>
      <w:spacing w:line="300" w:lineRule="exact"/>
    </w:pPr>
    <w:rPr>
      <w:szCs w:val="24"/>
    </w:rPr>
  </w:style>
  <w:style w:type="character" w:styleId="FollowedHyperlink">
    <w:name w:val="FollowedHyperlink"/>
    <w:basedOn w:val="DefaultParagraphFont"/>
    <w:rsid w:val="003C0F82"/>
    <w:rPr>
      <w:color w:val="800080"/>
      <w:u w:val="single"/>
    </w:rPr>
  </w:style>
  <w:style w:type="character" w:styleId="CommentReference">
    <w:name w:val="annotation reference"/>
    <w:basedOn w:val="DefaultParagraphFont"/>
    <w:uiPriority w:val="99"/>
    <w:rsid w:val="007E1DF7"/>
    <w:rPr>
      <w:sz w:val="16"/>
      <w:szCs w:val="16"/>
    </w:rPr>
  </w:style>
  <w:style w:type="paragraph" w:styleId="CommentText">
    <w:name w:val="annotation text"/>
    <w:basedOn w:val="Normal"/>
    <w:link w:val="CommentTextChar"/>
    <w:uiPriority w:val="99"/>
    <w:rsid w:val="007E1DF7"/>
    <w:rPr>
      <w:sz w:val="20"/>
    </w:rPr>
  </w:style>
  <w:style w:type="character" w:customStyle="1" w:styleId="CommentTextChar">
    <w:name w:val="Comment Text Char"/>
    <w:basedOn w:val="DefaultParagraphFont"/>
    <w:link w:val="CommentText"/>
    <w:uiPriority w:val="99"/>
    <w:rsid w:val="007E1DF7"/>
    <w:rPr>
      <w:rFonts w:ascii="Arial" w:hAnsi="Arial"/>
    </w:rPr>
  </w:style>
  <w:style w:type="paragraph" w:styleId="CommentSubject">
    <w:name w:val="annotation subject"/>
    <w:basedOn w:val="CommentText"/>
    <w:next w:val="CommentText"/>
    <w:link w:val="CommentSubjectChar"/>
    <w:rsid w:val="007E1DF7"/>
    <w:rPr>
      <w:b/>
      <w:bCs/>
    </w:rPr>
  </w:style>
  <w:style w:type="character" w:customStyle="1" w:styleId="CommentSubjectChar">
    <w:name w:val="Comment Subject Char"/>
    <w:basedOn w:val="CommentTextChar"/>
    <w:link w:val="CommentSubject"/>
    <w:rsid w:val="007E1DF7"/>
    <w:rPr>
      <w:rFonts w:ascii="Arial" w:hAnsi="Arial"/>
      <w:b/>
      <w:bCs/>
    </w:rPr>
  </w:style>
  <w:style w:type="paragraph" w:styleId="Revision">
    <w:name w:val="Revision"/>
    <w:hidden/>
    <w:uiPriority w:val="99"/>
    <w:semiHidden/>
    <w:rsid w:val="00972BA4"/>
    <w:rPr>
      <w:rFonts w:ascii="Arial" w:hAnsi="Arial"/>
      <w:sz w:val="22"/>
    </w:rPr>
  </w:style>
  <w:style w:type="paragraph" w:styleId="ListParagraph">
    <w:name w:val="List Paragraph"/>
    <w:basedOn w:val="Normal"/>
    <w:uiPriority w:val="34"/>
    <w:qFormat/>
    <w:rsid w:val="00E606C5"/>
    <w:pPr>
      <w:spacing w:after="120"/>
      <w:ind w:left="720"/>
      <w:contextualSpacing/>
    </w:pPr>
    <w:rPr>
      <w:szCs w:val="24"/>
      <w:lang w:val="en-US" w:eastAsia="en-US"/>
    </w:rPr>
  </w:style>
  <w:style w:type="paragraph" w:styleId="NormalWeb">
    <w:name w:val="Normal (Web)"/>
    <w:basedOn w:val="Normal"/>
    <w:rsid w:val="00AF6D22"/>
    <w:pPr>
      <w:spacing w:after="200" w:line="276" w:lineRule="auto"/>
    </w:pPr>
    <w:rPr>
      <w:rFonts w:ascii="Times New Roman" w:eastAsia="Calibri" w:hAnsi="Times New Roman"/>
      <w:sz w:val="24"/>
      <w:szCs w:val="24"/>
      <w:lang w:val="en-IN" w:eastAsia="en-US"/>
    </w:rPr>
  </w:style>
  <w:style w:type="character" w:customStyle="1" w:styleId="Heading3Char">
    <w:name w:val="Heading 3 Char"/>
    <w:basedOn w:val="DefaultParagraphFont"/>
    <w:link w:val="Heading3"/>
    <w:rsid w:val="000B73C7"/>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772A"/>
    <w:rPr>
      <w:rFonts w:ascii="Arial" w:hAnsi="Arial"/>
      <w:sz w:val="22"/>
      <w:lang w:val="en-GB"/>
    </w:rPr>
  </w:style>
  <w:style w:type="paragraph" w:styleId="Heading1">
    <w:name w:val="heading 1"/>
    <w:basedOn w:val="Normal"/>
    <w:next w:val="Normal"/>
    <w:qFormat/>
    <w:rsid w:val="003B772A"/>
    <w:pPr>
      <w:keepNext/>
      <w:spacing w:before="240" w:after="60"/>
      <w:outlineLvl w:val="0"/>
    </w:pPr>
    <w:rPr>
      <w:b/>
      <w:kern w:val="28"/>
      <w:sz w:val="28"/>
    </w:rPr>
  </w:style>
  <w:style w:type="paragraph" w:styleId="Heading2">
    <w:name w:val="heading 2"/>
    <w:basedOn w:val="Normal"/>
    <w:next w:val="Normal"/>
    <w:qFormat/>
    <w:rsid w:val="003B772A"/>
    <w:pPr>
      <w:keepNext/>
      <w:spacing w:before="240" w:after="60"/>
      <w:outlineLvl w:val="1"/>
    </w:pPr>
    <w:rPr>
      <w:b/>
      <w:i/>
      <w:sz w:val="24"/>
    </w:rPr>
  </w:style>
  <w:style w:type="paragraph" w:styleId="Heading3">
    <w:name w:val="heading 3"/>
    <w:basedOn w:val="Normal"/>
    <w:next w:val="Normal"/>
    <w:link w:val="Heading3Char"/>
    <w:qFormat/>
    <w:rsid w:val="003B772A"/>
    <w:pPr>
      <w:keepNext/>
      <w:spacing w:before="240" w:after="60"/>
      <w:outlineLvl w:val="2"/>
    </w:pPr>
    <w:rPr>
      <w:b/>
      <w:sz w:val="24"/>
    </w:rPr>
  </w:style>
  <w:style w:type="paragraph" w:styleId="Heading4">
    <w:name w:val="heading 4"/>
    <w:basedOn w:val="Normal"/>
    <w:next w:val="Normal"/>
    <w:qFormat/>
    <w:rsid w:val="003B772A"/>
    <w:pPr>
      <w:keepNext/>
      <w:jc w:val="center"/>
      <w:outlineLvl w:val="3"/>
    </w:pPr>
    <w:rPr>
      <w:b/>
      <w:bCs/>
      <w:i/>
      <w:iCs/>
    </w:rPr>
  </w:style>
  <w:style w:type="paragraph" w:styleId="Heading9">
    <w:name w:val="heading 9"/>
    <w:basedOn w:val="Normal"/>
    <w:next w:val="Normal"/>
    <w:qFormat/>
    <w:rsid w:val="003B772A"/>
    <w:pPr>
      <w:keepNext/>
      <w:tabs>
        <w:tab w:val="right" w:pos="9072"/>
      </w:tabs>
      <w:ind w:left="709" w:hanging="709"/>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3B772A"/>
    <w:pPr>
      <w:ind w:left="851" w:hanging="851"/>
    </w:pPr>
  </w:style>
  <w:style w:type="paragraph" w:customStyle="1" w:styleId="2Einrckung">
    <w:name w:val="2. Einrückung"/>
    <w:basedOn w:val="1Einrckung"/>
    <w:rsid w:val="003B772A"/>
    <w:pPr>
      <w:ind w:left="1134" w:hanging="283"/>
    </w:pPr>
  </w:style>
  <w:style w:type="paragraph" w:customStyle="1" w:styleId="3Einrckung">
    <w:name w:val="3. Einrückung"/>
    <w:basedOn w:val="2Einrckung"/>
    <w:rsid w:val="003B772A"/>
    <w:pPr>
      <w:tabs>
        <w:tab w:val="left" w:pos="1418"/>
      </w:tabs>
      <w:ind w:left="1446"/>
    </w:pPr>
  </w:style>
  <w:style w:type="paragraph" w:styleId="Footer">
    <w:name w:val="footer"/>
    <w:basedOn w:val="Normal"/>
    <w:rsid w:val="003B772A"/>
    <w:pPr>
      <w:tabs>
        <w:tab w:val="center" w:pos="4536"/>
        <w:tab w:val="right" w:pos="9072"/>
      </w:tabs>
    </w:pPr>
  </w:style>
  <w:style w:type="paragraph" w:styleId="Header">
    <w:name w:val="header"/>
    <w:basedOn w:val="Normal"/>
    <w:rsid w:val="003B772A"/>
    <w:pPr>
      <w:tabs>
        <w:tab w:val="center" w:pos="4252"/>
        <w:tab w:val="right" w:pos="8504"/>
      </w:tabs>
    </w:pPr>
  </w:style>
  <w:style w:type="character" w:styleId="PageNumber">
    <w:name w:val="page number"/>
    <w:basedOn w:val="DefaultParagraphFont"/>
    <w:rsid w:val="003B772A"/>
  </w:style>
  <w:style w:type="paragraph" w:styleId="FootnoteText">
    <w:name w:val="footnote text"/>
    <w:basedOn w:val="Normal"/>
    <w:semiHidden/>
    <w:rsid w:val="003B772A"/>
    <w:rPr>
      <w:sz w:val="20"/>
    </w:rPr>
  </w:style>
  <w:style w:type="character" w:styleId="FootnoteReference">
    <w:name w:val="footnote reference"/>
    <w:basedOn w:val="DefaultParagraphFont"/>
    <w:semiHidden/>
    <w:rsid w:val="003B772A"/>
    <w:rPr>
      <w:vertAlign w:val="superscript"/>
    </w:rPr>
  </w:style>
  <w:style w:type="paragraph" w:customStyle="1" w:styleId="1bGROSSFETT">
    <w:name w:val="1. Üb GROSS+FETT"/>
    <w:basedOn w:val="Normal"/>
    <w:rsid w:val="003B772A"/>
    <w:pPr>
      <w:tabs>
        <w:tab w:val="left" w:pos="851"/>
        <w:tab w:val="left" w:pos="7371"/>
      </w:tabs>
      <w:spacing w:line="360" w:lineRule="atLeast"/>
      <w:ind w:left="851" w:hanging="851"/>
    </w:pPr>
    <w:rPr>
      <w:b/>
      <w:caps/>
    </w:rPr>
  </w:style>
  <w:style w:type="paragraph" w:customStyle="1" w:styleId="StandardFett">
    <w:name w:val="Standard+Fett"/>
    <w:basedOn w:val="Normal"/>
    <w:next w:val="Normal"/>
    <w:rsid w:val="003B772A"/>
    <w:pPr>
      <w:tabs>
        <w:tab w:val="left" w:pos="851"/>
        <w:tab w:val="left" w:pos="7371"/>
      </w:tabs>
      <w:spacing w:line="360" w:lineRule="auto"/>
    </w:pPr>
    <w:rPr>
      <w:b/>
    </w:rPr>
  </w:style>
  <w:style w:type="paragraph" w:customStyle="1" w:styleId="SpiegelB">
    <w:name w:val="Spiegel (B)"/>
    <w:basedOn w:val="Normal"/>
    <w:rsid w:val="003B772A"/>
    <w:pPr>
      <w:tabs>
        <w:tab w:val="left" w:pos="7371"/>
      </w:tabs>
      <w:spacing w:line="360" w:lineRule="atLeast"/>
      <w:ind w:left="1276" w:hanging="426"/>
    </w:pPr>
  </w:style>
  <w:style w:type="paragraph" w:styleId="BlockText">
    <w:name w:val="Block Text"/>
    <w:basedOn w:val="Normal"/>
    <w:rsid w:val="003B772A"/>
    <w:pPr>
      <w:spacing w:line="288" w:lineRule="auto"/>
      <w:ind w:left="567" w:right="284"/>
      <w:jc w:val="both"/>
    </w:pPr>
  </w:style>
  <w:style w:type="paragraph" w:customStyle="1" w:styleId="berschriftinTabelle">
    <w:name w:val="Überschrift in Tabelle"/>
    <w:basedOn w:val="Normal"/>
    <w:rsid w:val="003B772A"/>
    <w:pPr>
      <w:tabs>
        <w:tab w:val="left" w:pos="851"/>
        <w:tab w:val="right" w:pos="6662"/>
      </w:tabs>
      <w:spacing w:before="120" w:after="120"/>
    </w:pPr>
    <w:rPr>
      <w:b/>
    </w:rPr>
  </w:style>
  <w:style w:type="paragraph" w:customStyle="1" w:styleId="Einrckung">
    <w:name w:val="Einrückung"/>
    <w:basedOn w:val="Normal"/>
    <w:rsid w:val="003B772A"/>
    <w:pPr>
      <w:numPr>
        <w:numId w:val="1"/>
      </w:numPr>
      <w:spacing w:after="120" w:line="300" w:lineRule="exact"/>
    </w:pPr>
  </w:style>
  <w:style w:type="paragraph" w:customStyle="1" w:styleId="UnterspiegelB">
    <w:name w:val="Unterspiegel (B)"/>
    <w:basedOn w:val="Normal"/>
    <w:rsid w:val="003B772A"/>
    <w:pPr>
      <w:tabs>
        <w:tab w:val="left" w:pos="7371"/>
      </w:tabs>
      <w:spacing w:line="360" w:lineRule="atLeast"/>
      <w:ind w:left="1701" w:hanging="426"/>
    </w:pPr>
  </w:style>
  <w:style w:type="paragraph" w:customStyle="1" w:styleId="NW4Ebene">
    <w:name w:val="NW 4. Ebene"/>
    <w:rsid w:val="003B772A"/>
    <w:pPr>
      <w:spacing w:after="360" w:line="360" w:lineRule="atLeast"/>
      <w:ind w:left="1021" w:hanging="340"/>
    </w:pPr>
    <w:rPr>
      <w:sz w:val="24"/>
    </w:rPr>
  </w:style>
  <w:style w:type="paragraph" w:styleId="BodyText">
    <w:name w:val="Body Text"/>
    <w:basedOn w:val="Normal"/>
    <w:rsid w:val="003B772A"/>
    <w:pPr>
      <w:spacing w:before="120"/>
    </w:pPr>
    <w:rPr>
      <w:i/>
      <w:iCs/>
      <w:noProof/>
    </w:rPr>
  </w:style>
  <w:style w:type="paragraph" w:customStyle="1" w:styleId="Textkrper-Einzug2">
    <w:name w:val="Textkörper-Einzug2"/>
    <w:basedOn w:val="Normal"/>
    <w:rsid w:val="003B772A"/>
    <w:pPr>
      <w:shd w:val="pct10" w:color="auto" w:fill="FFFFFF"/>
      <w:tabs>
        <w:tab w:val="left" w:pos="7371"/>
      </w:tabs>
      <w:spacing w:before="240" w:line="360" w:lineRule="atLeast"/>
      <w:ind w:left="851"/>
    </w:pPr>
    <w:rPr>
      <w:vanish/>
    </w:rPr>
  </w:style>
  <w:style w:type="paragraph" w:customStyle="1" w:styleId="EinrckungB">
    <w:name w:val="Einrückung (B)"/>
    <w:basedOn w:val="UnterspiegelB"/>
    <w:rsid w:val="003B772A"/>
    <w:pPr>
      <w:ind w:left="851" w:hanging="851"/>
    </w:pPr>
  </w:style>
  <w:style w:type="paragraph" w:styleId="BalloonText">
    <w:name w:val="Balloon Text"/>
    <w:basedOn w:val="Normal"/>
    <w:link w:val="BalloonTextChar"/>
    <w:rsid w:val="000907C1"/>
    <w:rPr>
      <w:rFonts w:ascii="Tahoma" w:hAnsi="Tahoma" w:cs="Tahoma"/>
      <w:sz w:val="16"/>
      <w:szCs w:val="16"/>
    </w:rPr>
  </w:style>
  <w:style w:type="character" w:customStyle="1" w:styleId="BalloonTextChar">
    <w:name w:val="Balloon Text Char"/>
    <w:basedOn w:val="DefaultParagraphFont"/>
    <w:link w:val="BalloonText"/>
    <w:rsid w:val="000907C1"/>
    <w:rPr>
      <w:rFonts w:ascii="Tahoma" w:hAnsi="Tahoma" w:cs="Tahoma"/>
      <w:sz w:val="16"/>
      <w:szCs w:val="16"/>
    </w:rPr>
  </w:style>
  <w:style w:type="paragraph" w:styleId="TOC1">
    <w:name w:val="toc 1"/>
    <w:basedOn w:val="Normal"/>
    <w:next w:val="Normal"/>
    <w:autoRedefine/>
    <w:uiPriority w:val="39"/>
    <w:rsid w:val="00F71F12"/>
    <w:pPr>
      <w:tabs>
        <w:tab w:val="right" w:pos="8789"/>
      </w:tabs>
      <w:spacing w:before="60"/>
      <w:ind w:left="992" w:right="1134" w:hanging="992"/>
      <w:outlineLvl w:val="0"/>
    </w:pPr>
    <w:rPr>
      <w:b/>
      <w:iCs/>
      <w:noProof/>
      <w:szCs w:val="24"/>
      <w:lang w:val="en-US"/>
    </w:rPr>
  </w:style>
  <w:style w:type="paragraph" w:styleId="TOC2">
    <w:name w:val="toc 2"/>
    <w:basedOn w:val="Normal"/>
    <w:next w:val="Normal"/>
    <w:autoRedefine/>
    <w:uiPriority w:val="39"/>
    <w:rsid w:val="00095DA1"/>
    <w:pPr>
      <w:tabs>
        <w:tab w:val="right" w:pos="8789"/>
      </w:tabs>
      <w:spacing w:line="300" w:lineRule="exact"/>
      <w:ind w:left="992" w:right="1134" w:hanging="992"/>
      <w:jc w:val="both"/>
      <w:outlineLvl w:val="1"/>
    </w:pPr>
    <w:rPr>
      <w:noProof/>
      <w:szCs w:val="24"/>
    </w:rPr>
  </w:style>
  <w:style w:type="character" w:styleId="Hyperlink">
    <w:name w:val="Hyperlink"/>
    <w:basedOn w:val="DefaultParagraphFont"/>
    <w:uiPriority w:val="99"/>
    <w:rsid w:val="00E84F68"/>
    <w:rPr>
      <w:color w:val="0000FF"/>
      <w:u w:val="single"/>
    </w:rPr>
  </w:style>
  <w:style w:type="paragraph" w:customStyle="1" w:styleId="Inhalt">
    <w:name w:val="Inhalt"/>
    <w:basedOn w:val="Normal"/>
    <w:rsid w:val="00E84F68"/>
    <w:pPr>
      <w:spacing w:before="240" w:after="360" w:line="300" w:lineRule="exact"/>
    </w:pPr>
    <w:rPr>
      <w:b/>
      <w:sz w:val="28"/>
      <w:szCs w:val="28"/>
    </w:rPr>
  </w:style>
  <w:style w:type="paragraph" w:styleId="ListNumber2">
    <w:name w:val="List Number 2"/>
    <w:basedOn w:val="Normal"/>
    <w:rsid w:val="00E84F68"/>
    <w:pPr>
      <w:numPr>
        <w:numId w:val="3"/>
      </w:numPr>
      <w:spacing w:line="300" w:lineRule="exact"/>
    </w:pPr>
    <w:rPr>
      <w:szCs w:val="24"/>
    </w:rPr>
  </w:style>
  <w:style w:type="character" w:styleId="FollowedHyperlink">
    <w:name w:val="FollowedHyperlink"/>
    <w:basedOn w:val="DefaultParagraphFont"/>
    <w:rsid w:val="003C0F82"/>
    <w:rPr>
      <w:color w:val="800080"/>
      <w:u w:val="single"/>
    </w:rPr>
  </w:style>
  <w:style w:type="character" w:styleId="CommentReference">
    <w:name w:val="annotation reference"/>
    <w:basedOn w:val="DefaultParagraphFont"/>
    <w:uiPriority w:val="99"/>
    <w:rsid w:val="007E1DF7"/>
    <w:rPr>
      <w:sz w:val="16"/>
      <w:szCs w:val="16"/>
    </w:rPr>
  </w:style>
  <w:style w:type="paragraph" w:styleId="CommentText">
    <w:name w:val="annotation text"/>
    <w:basedOn w:val="Normal"/>
    <w:link w:val="CommentTextChar"/>
    <w:uiPriority w:val="99"/>
    <w:rsid w:val="007E1DF7"/>
    <w:rPr>
      <w:sz w:val="20"/>
    </w:rPr>
  </w:style>
  <w:style w:type="character" w:customStyle="1" w:styleId="CommentTextChar">
    <w:name w:val="Comment Text Char"/>
    <w:basedOn w:val="DefaultParagraphFont"/>
    <w:link w:val="CommentText"/>
    <w:uiPriority w:val="99"/>
    <w:rsid w:val="007E1DF7"/>
    <w:rPr>
      <w:rFonts w:ascii="Arial" w:hAnsi="Arial"/>
    </w:rPr>
  </w:style>
  <w:style w:type="paragraph" w:styleId="CommentSubject">
    <w:name w:val="annotation subject"/>
    <w:basedOn w:val="CommentText"/>
    <w:next w:val="CommentText"/>
    <w:link w:val="CommentSubjectChar"/>
    <w:rsid w:val="007E1DF7"/>
    <w:rPr>
      <w:b/>
      <w:bCs/>
    </w:rPr>
  </w:style>
  <w:style w:type="character" w:customStyle="1" w:styleId="CommentSubjectChar">
    <w:name w:val="Comment Subject Char"/>
    <w:basedOn w:val="CommentTextChar"/>
    <w:link w:val="CommentSubject"/>
    <w:rsid w:val="007E1DF7"/>
    <w:rPr>
      <w:rFonts w:ascii="Arial" w:hAnsi="Arial"/>
      <w:b/>
      <w:bCs/>
    </w:rPr>
  </w:style>
  <w:style w:type="paragraph" w:styleId="Revision">
    <w:name w:val="Revision"/>
    <w:hidden/>
    <w:uiPriority w:val="99"/>
    <w:semiHidden/>
    <w:rsid w:val="00972BA4"/>
    <w:rPr>
      <w:rFonts w:ascii="Arial" w:hAnsi="Arial"/>
      <w:sz w:val="22"/>
    </w:rPr>
  </w:style>
  <w:style w:type="paragraph" w:styleId="ListParagraph">
    <w:name w:val="List Paragraph"/>
    <w:basedOn w:val="Normal"/>
    <w:uiPriority w:val="34"/>
    <w:qFormat/>
    <w:rsid w:val="00E606C5"/>
    <w:pPr>
      <w:spacing w:after="120"/>
      <w:ind w:left="720"/>
      <w:contextualSpacing/>
    </w:pPr>
    <w:rPr>
      <w:szCs w:val="24"/>
      <w:lang w:val="en-US" w:eastAsia="en-US"/>
    </w:rPr>
  </w:style>
  <w:style w:type="paragraph" w:styleId="NormalWeb">
    <w:name w:val="Normal (Web)"/>
    <w:basedOn w:val="Normal"/>
    <w:rsid w:val="00AF6D22"/>
    <w:pPr>
      <w:spacing w:after="200" w:line="276" w:lineRule="auto"/>
    </w:pPr>
    <w:rPr>
      <w:rFonts w:ascii="Times New Roman" w:eastAsia="Calibri" w:hAnsi="Times New Roman"/>
      <w:sz w:val="24"/>
      <w:szCs w:val="24"/>
      <w:lang w:val="en-IN" w:eastAsia="en-US"/>
    </w:rPr>
  </w:style>
  <w:style w:type="character" w:customStyle="1" w:styleId="Heading3Char">
    <w:name w:val="Heading 3 Char"/>
    <w:basedOn w:val="DefaultParagraphFont"/>
    <w:link w:val="Heading3"/>
    <w:rsid w:val="000B73C7"/>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691736">
      <w:bodyDiv w:val="1"/>
      <w:marLeft w:val="0"/>
      <w:marRight w:val="0"/>
      <w:marTop w:val="0"/>
      <w:marBottom w:val="0"/>
      <w:divBdr>
        <w:top w:val="none" w:sz="0" w:space="0" w:color="auto"/>
        <w:left w:val="none" w:sz="0" w:space="0" w:color="auto"/>
        <w:bottom w:val="none" w:sz="0" w:space="0" w:color="auto"/>
        <w:right w:val="none" w:sz="0" w:space="0" w:color="auto"/>
      </w:divBdr>
    </w:div>
    <w:div w:id="538132546">
      <w:bodyDiv w:val="1"/>
      <w:marLeft w:val="0"/>
      <w:marRight w:val="0"/>
      <w:marTop w:val="0"/>
      <w:marBottom w:val="0"/>
      <w:divBdr>
        <w:top w:val="none" w:sz="0" w:space="0" w:color="auto"/>
        <w:left w:val="none" w:sz="0" w:space="0" w:color="auto"/>
        <w:bottom w:val="none" w:sz="0" w:space="0" w:color="auto"/>
        <w:right w:val="none" w:sz="0" w:space="0" w:color="auto"/>
      </w:divBdr>
    </w:div>
    <w:div w:id="167707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iere_phi\Eigene%20Dateien\Fachplaner\Indien\41-10-tor-wettbewerbe-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0C6FB-2B47-448B-8EAE-39D01434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41-10-tor-wettbewerbe-en</Template>
  <TotalTime>1063</TotalTime>
  <Pages>9</Pages>
  <Words>3128</Words>
  <Characters>17833</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Form 41-10-7-en, TORs for competitive tendering (AURA), Stand Januar 2011</vt:lpstr>
      <vt:lpstr>Form 41-10-7-en, TORs for competitive tendering (AURA), Stand Januar 2011</vt:lpstr>
    </vt:vector>
  </TitlesOfParts>
  <Company>Deutsche Gesellschaft für Internationale Zusammenarbeit (GIZ) GmbH</Company>
  <LinksUpToDate>false</LinksUpToDate>
  <CharactersWithSpaces>20920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41-10-7-en, TORs for competitive tendering (AURA), Stand Januar 2011</dc:title>
  <dc:creator>Ingmar Obermann</dc:creator>
  <cp:lastModifiedBy>toshiba</cp:lastModifiedBy>
  <cp:revision>16</cp:revision>
  <cp:lastPrinted>2012-06-18T07:19:00Z</cp:lastPrinted>
  <dcterms:created xsi:type="dcterms:W3CDTF">2012-08-08T04:39:00Z</dcterms:created>
  <dcterms:modified xsi:type="dcterms:W3CDTF">2012-08-22T07:08:00Z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C:\@vor2000\Vertraege\41-4.dot</vt:lpwstr>
  </property>
  <property fmtid="{D5CDD505-2E9C-101B-9397-08002B2CF9AE}" pid="3" name="_NewReviewCycle">
    <vt:lpwstr/>
  </property>
  <property fmtid="{D5CDD505-2E9C-101B-9397-08002B2CF9AE}" pid="4" name="ContentTypeId">
    <vt:lpwstr>0x010100FA98529EE743D04A8C3D54BEB25F8048</vt:lpwstr>
  </property>
</Properties>
</file>